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EC" w:rsidRPr="00A93AEC" w:rsidRDefault="003747BC" w:rsidP="00727345">
      <w:pPr>
        <w:jc w:val="both"/>
        <w:rPr>
          <w:rFonts w:ascii="Lucida Bright" w:hAnsi="Lucida Bright"/>
          <w:i/>
          <w:color w:val="C0C0C0"/>
          <w:sz w:val="72"/>
          <w:szCs w:val="72"/>
        </w:rPr>
      </w:pPr>
      <w:r>
        <w:rPr>
          <w:rFonts w:ascii="Lucida Bright" w:hAnsi="Lucida Bright"/>
          <w:i/>
          <w:noProof/>
          <w:color w:val="C0C0C0"/>
          <w:sz w:val="72"/>
          <w:szCs w:val="72"/>
        </w:rPr>
        <w:drawing>
          <wp:anchor distT="0" distB="0" distL="114300" distR="114300" simplePos="0" relativeHeight="251659776" behindDoc="0" locked="0" layoutInCell="1" allowOverlap="1">
            <wp:simplePos x="0" y="0"/>
            <wp:positionH relativeFrom="column">
              <wp:posOffset>3622040</wp:posOffset>
            </wp:positionH>
            <wp:positionV relativeFrom="paragraph">
              <wp:posOffset>-56515</wp:posOffset>
            </wp:positionV>
            <wp:extent cx="1045845" cy="9423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845" cy="9423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4782820</wp:posOffset>
            </wp:positionH>
            <wp:positionV relativeFrom="paragraph">
              <wp:posOffset>95250</wp:posOffset>
            </wp:positionV>
            <wp:extent cx="1104900" cy="771525"/>
            <wp:effectExtent l="0" t="0" r="0" b="0"/>
            <wp:wrapNone/>
            <wp:docPr id="7" name="Picture 7" descr="L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H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Bright" w:hAnsi="Lucida Bright"/>
          <w:i/>
          <w:noProof/>
          <w:color w:val="C0C0C0"/>
          <w:sz w:val="72"/>
          <w:szCs w:val="72"/>
        </w:rPr>
        <mc:AlternateContent>
          <mc:Choice Requires="wps">
            <w:drawing>
              <wp:anchor distT="0" distB="0" distL="114300" distR="114300" simplePos="0" relativeHeight="251656704" behindDoc="0" locked="0" layoutInCell="1" allowOverlap="1">
                <wp:simplePos x="0" y="0"/>
                <wp:positionH relativeFrom="column">
                  <wp:posOffset>882650</wp:posOffset>
                </wp:positionH>
                <wp:positionV relativeFrom="paragraph">
                  <wp:posOffset>514985</wp:posOffset>
                </wp:positionV>
                <wp:extent cx="2739390" cy="685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AEC" w:rsidRPr="00B841F0" w:rsidRDefault="00137A0C">
                            <w:pPr>
                              <w:rPr>
                                <w:rFonts w:ascii="Arial" w:hAnsi="Arial" w:cs="Arial"/>
                                <w:color w:val="808080"/>
                                <w:sz w:val="72"/>
                                <w:szCs w:val="72"/>
                                <w:lang w:val="cy-GB"/>
                              </w:rPr>
                            </w:pPr>
                            <w:r>
                              <w:rPr>
                                <w:rFonts w:ascii="Arial" w:hAnsi="Arial" w:cs="Arial"/>
                                <w:color w:val="808080"/>
                                <w:sz w:val="72"/>
                                <w:szCs w:val="72"/>
                                <w:lang w:val="cy-GB"/>
                              </w:rPr>
                              <w:t>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9.5pt;margin-top:40.55pt;width:215.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MduAIAALk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" filled="f" stroked="f">
                <v:textbox>
                  <w:txbxContent>
                    <w:p w:rsidR="00A93AEC" w:rsidRPr="00B841F0" w:rsidRDefault="00137A0C">
                      <w:pPr>
                        <w:rPr>
                          <w:rFonts w:ascii="Arial" w:hAnsi="Arial" w:cs="Arial"/>
                          <w:color w:val="808080"/>
                          <w:sz w:val="72"/>
                          <w:szCs w:val="72"/>
                          <w:lang w:val="cy-GB"/>
                        </w:rPr>
                      </w:pPr>
                      <w:r>
                        <w:rPr>
                          <w:rFonts w:ascii="Arial" w:hAnsi="Arial" w:cs="Arial"/>
                          <w:color w:val="808080"/>
                          <w:sz w:val="72"/>
                          <w:szCs w:val="72"/>
                          <w:lang w:val="cy-GB"/>
                        </w:rPr>
                        <w:t>Federation</w:t>
                      </w:r>
                    </w:p>
                  </w:txbxContent>
                </v:textbox>
              </v:shape>
            </w:pict>
          </mc:Fallback>
        </mc:AlternateContent>
      </w:r>
      <w:r w:rsidRPr="00A93AEC">
        <w:rPr>
          <w:rFonts w:ascii="Lucida Bright" w:hAnsi="Lucida Bright"/>
          <w:i/>
          <w:noProof/>
          <w:color w:val="C0C0C0"/>
          <w:sz w:val="28"/>
          <w:szCs w:val="28"/>
        </w:rPr>
        <mc:AlternateContent>
          <mc:Choice Requires="wps">
            <w:drawing>
              <wp:anchor distT="0" distB="0" distL="114300" distR="114300" simplePos="0" relativeHeight="251655680" behindDoc="0" locked="0" layoutInCell="1" allowOverlap="1">
                <wp:simplePos x="0" y="0"/>
                <wp:positionH relativeFrom="column">
                  <wp:posOffset>-146050</wp:posOffset>
                </wp:positionH>
                <wp:positionV relativeFrom="paragraph">
                  <wp:posOffset>-56515</wp:posOffset>
                </wp:positionV>
                <wp:extent cx="2922905"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AEC" w:rsidRPr="00C756AA" w:rsidRDefault="00137A0C">
                            <w:pPr>
                              <w:rPr>
                                <w:sz w:val="96"/>
                                <w:szCs w:val="96"/>
                              </w:rPr>
                            </w:pPr>
                            <w:r>
                              <w:rPr>
                                <w:i/>
                                <w:color w:val="C0C0C0"/>
                                <w:sz w:val="96"/>
                                <w:szCs w:val="96"/>
                              </w:rPr>
                              <w:t xml:space="preserve">The Leek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5pt;margin-top:-4.45pt;width:230.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yYuQIAAMA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" filled="f" stroked="f">
                <v:textbox>
                  <w:txbxContent>
                    <w:p w:rsidR="00A93AEC" w:rsidRPr="00C756AA" w:rsidRDefault="00137A0C">
                      <w:pPr>
                        <w:rPr>
                          <w:sz w:val="96"/>
                          <w:szCs w:val="96"/>
                        </w:rPr>
                      </w:pPr>
                      <w:r>
                        <w:rPr>
                          <w:i/>
                          <w:color w:val="C0C0C0"/>
                          <w:sz w:val="96"/>
                          <w:szCs w:val="96"/>
                        </w:rPr>
                        <w:t xml:space="preserve">The Leek </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6011545</wp:posOffset>
            </wp:positionH>
            <wp:positionV relativeFrom="paragraph">
              <wp:posOffset>-333375</wp:posOffset>
            </wp:positionV>
            <wp:extent cx="733425" cy="1200150"/>
            <wp:effectExtent l="0" t="0" r="0" b="0"/>
            <wp:wrapThrough wrapText="bothSides">
              <wp:wrapPolygon edited="0">
                <wp:start x="0" y="0"/>
                <wp:lineTo x="0" y="21257"/>
                <wp:lineTo x="21319" y="21257"/>
                <wp:lineTo x="21319" y="0"/>
                <wp:lineTo x="0" y="0"/>
              </wp:wrapPolygon>
            </wp:wrapThrough>
            <wp:docPr id="6" name="Picture 6" descr="web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AEC">
        <w:rPr>
          <w:rFonts w:ascii="Prototype" w:hAnsi="Prototype" w:cs="Prototype"/>
          <w:b/>
          <w:color w:val="808080"/>
          <w:sz w:val="28"/>
          <w:szCs w:val="28"/>
        </w:rPr>
        <w:t xml:space="preserve">        </w:t>
      </w:r>
    </w:p>
    <w:p w:rsidR="00A93AEC" w:rsidRDefault="00A93AEC" w:rsidP="00727345">
      <w:pPr>
        <w:jc w:val="both"/>
        <w:rPr>
          <w:rFonts w:ascii="Arial" w:hAnsi="Arial" w:cs="Arial"/>
        </w:rPr>
      </w:pPr>
    </w:p>
    <w:p w:rsidR="00A93AEC" w:rsidRDefault="00A93AEC" w:rsidP="00727345">
      <w:pPr>
        <w:jc w:val="both"/>
        <w:rPr>
          <w:rFonts w:ascii="Arial" w:hAnsi="Arial" w:cs="Arial"/>
        </w:rPr>
      </w:pPr>
    </w:p>
    <w:p w:rsidR="00A93AEC" w:rsidRPr="00A93AEC" w:rsidRDefault="00A93AEC" w:rsidP="00727345">
      <w:pPr>
        <w:jc w:val="both"/>
        <w:rPr>
          <w:rFonts w:ascii="Arial" w:hAnsi="Arial" w:cs="Arial"/>
          <w:color w:val="9D270F"/>
        </w:rPr>
      </w:pPr>
    </w:p>
    <w:p w:rsidR="005514C7" w:rsidRPr="005514C7" w:rsidRDefault="005514C7" w:rsidP="00360679">
      <w:pPr>
        <w:jc w:val="both"/>
        <w:rPr>
          <w:rFonts w:ascii="Prototype" w:hAnsi="Prototype" w:cs="Prototype"/>
          <w:color w:val="9D270F"/>
          <w:sz w:val="22"/>
          <w:szCs w:val="52"/>
        </w:rPr>
      </w:pPr>
    </w:p>
    <w:p w:rsidR="00F53596" w:rsidRPr="00A93AEC" w:rsidRDefault="00F53596" w:rsidP="00F53596">
      <w:pPr>
        <w:jc w:val="both"/>
        <w:rPr>
          <w:rFonts w:ascii="Prototype" w:hAnsi="Prototype" w:cs="Prototype"/>
          <w:color w:val="9D270F"/>
          <w:sz w:val="52"/>
          <w:szCs w:val="52"/>
        </w:rPr>
      </w:pPr>
      <w:r>
        <w:rPr>
          <w:rFonts w:ascii="Prototype" w:hAnsi="Prototype" w:cs="Prototype"/>
          <w:color w:val="9D270F"/>
          <w:sz w:val="52"/>
          <w:szCs w:val="52"/>
        </w:rPr>
        <w:t>Exams</w:t>
      </w:r>
      <w:r w:rsidRPr="00A93AEC">
        <w:rPr>
          <w:rFonts w:ascii="Prototype" w:hAnsi="Prototype" w:cs="Prototype"/>
          <w:color w:val="9D270F"/>
          <w:sz w:val="52"/>
          <w:szCs w:val="52"/>
        </w:rPr>
        <w:t xml:space="preserve"> Policy</w:t>
      </w:r>
      <w:r w:rsidR="00526E00">
        <w:rPr>
          <w:rFonts w:ascii="Prototype" w:hAnsi="Prototype" w:cs="Prototype"/>
          <w:color w:val="9D270F"/>
          <w:sz w:val="52"/>
          <w:szCs w:val="52"/>
        </w:rPr>
        <w:t xml:space="preserve"> – Westwood College</w:t>
      </w:r>
    </w:p>
    <w:p w:rsidR="00F53596" w:rsidRPr="00E7105B" w:rsidRDefault="00F53596" w:rsidP="00F53596">
      <w:pPr>
        <w:widowControl w:val="0"/>
        <w:jc w:val="both"/>
        <w:rPr>
          <w:rFonts w:ascii="Lucida Sans" w:hAnsi="Lucida Sans" w:cs="Arial"/>
          <w:sz w:val="22"/>
          <w:szCs w:val="22"/>
        </w:rPr>
      </w:pPr>
    </w:p>
    <w:tbl>
      <w:tblPr>
        <w:tblW w:w="5000" w:type="pct"/>
        <w:tblCellSpacing w:w="0" w:type="dxa"/>
        <w:tblCellMar>
          <w:left w:w="0" w:type="dxa"/>
          <w:right w:w="0" w:type="dxa"/>
        </w:tblCellMar>
        <w:tblLook w:val="0000" w:firstRow="0" w:lastRow="0" w:firstColumn="0" w:lastColumn="0" w:noHBand="0" w:noVBand="0"/>
      </w:tblPr>
      <w:tblGrid>
        <w:gridCol w:w="600"/>
        <w:gridCol w:w="9464"/>
      </w:tblGrid>
      <w:tr w:rsidR="00F53596" w:rsidRPr="00E7105B" w:rsidTr="006F1790">
        <w:trPr>
          <w:tblCellSpacing w:w="0" w:type="dxa"/>
        </w:trPr>
        <w:tc>
          <w:tcPr>
            <w:tcW w:w="0" w:type="auto"/>
            <w:gridSpan w:val="2"/>
            <w:shd w:val="clear" w:color="auto" w:fill="auto"/>
            <w:vAlign w:val="center"/>
          </w:tcPr>
          <w:p w:rsidR="00F53596" w:rsidRPr="00E7105B" w:rsidRDefault="00F53596" w:rsidP="006F1790">
            <w:pPr>
              <w:widowControl w:val="0"/>
              <w:jc w:val="both"/>
              <w:outlineLvl w:val="4"/>
              <w:rPr>
                <w:rFonts w:ascii="Lucida Sans" w:hAnsi="Lucida Sans"/>
                <w:b/>
                <w:bCs/>
                <w:i/>
                <w:iCs/>
                <w:color w:val="000000"/>
                <w:sz w:val="32"/>
                <w:szCs w:val="32"/>
              </w:rPr>
            </w:pPr>
            <w:r w:rsidRPr="00E7105B">
              <w:rPr>
                <w:rFonts w:ascii="Lucida Sans" w:hAnsi="Lucida Sans"/>
                <w:b/>
                <w:bCs/>
                <w:i/>
                <w:iCs/>
                <w:color w:val="000000"/>
                <w:sz w:val="32"/>
                <w:szCs w:val="32"/>
              </w:rPr>
              <w:t>Contents</w:t>
            </w:r>
          </w:p>
          <w:p w:rsidR="00F53596" w:rsidRPr="00E7105B" w:rsidRDefault="00F53596" w:rsidP="006F1790">
            <w:pPr>
              <w:widowControl w:val="0"/>
            </w:pPr>
          </w:p>
        </w:tc>
      </w:tr>
      <w:tr w:rsidR="00F53596" w:rsidRPr="00E7105B" w:rsidTr="006F1790">
        <w:trPr>
          <w:tblCellSpacing w:w="0" w:type="dxa"/>
        </w:trPr>
        <w:tc>
          <w:tcPr>
            <w:tcW w:w="600" w:type="dxa"/>
            <w:shd w:val="clear" w:color="auto" w:fill="auto"/>
          </w:tcPr>
          <w:p w:rsidR="00F53596" w:rsidRPr="00E7105B" w:rsidRDefault="00F53596" w:rsidP="006F1790">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1.</w:t>
            </w:r>
          </w:p>
        </w:tc>
        <w:tc>
          <w:tcPr>
            <w:tcW w:w="0" w:type="auto"/>
            <w:shd w:val="clear" w:color="auto" w:fill="auto"/>
            <w:vAlign w:val="center"/>
          </w:tcPr>
          <w:p w:rsidR="00F53596" w:rsidRPr="00E7105B" w:rsidRDefault="00F53596" w:rsidP="006F1790">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Exam responsibilities</w:t>
            </w:r>
          </w:p>
        </w:tc>
      </w:tr>
      <w:tr w:rsidR="00F53596" w:rsidRPr="00E7105B" w:rsidTr="006F1790">
        <w:trPr>
          <w:tblCellSpacing w:w="0" w:type="dxa"/>
        </w:trPr>
        <w:tc>
          <w:tcPr>
            <w:tcW w:w="0" w:type="auto"/>
            <w:shd w:val="clear" w:color="auto" w:fill="auto"/>
          </w:tcPr>
          <w:p w:rsidR="00F53596" w:rsidRPr="00E7105B" w:rsidRDefault="00F53596" w:rsidP="006F1790">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2.</w:t>
            </w:r>
          </w:p>
        </w:tc>
        <w:tc>
          <w:tcPr>
            <w:tcW w:w="0" w:type="auto"/>
            <w:shd w:val="clear" w:color="auto" w:fill="auto"/>
            <w:vAlign w:val="center"/>
          </w:tcPr>
          <w:p w:rsidR="00F53596" w:rsidRPr="00E7105B" w:rsidRDefault="00F53596" w:rsidP="006F1790">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The statutory tests and qualifications offered</w:t>
            </w:r>
          </w:p>
        </w:tc>
      </w:tr>
      <w:tr w:rsidR="00F53596" w:rsidRPr="00E7105B" w:rsidTr="006F1790">
        <w:trPr>
          <w:tblCellSpacing w:w="0" w:type="dxa"/>
        </w:trPr>
        <w:tc>
          <w:tcPr>
            <w:tcW w:w="0" w:type="auto"/>
            <w:shd w:val="clear" w:color="auto" w:fill="auto"/>
          </w:tcPr>
          <w:p w:rsidR="00F53596" w:rsidRPr="00E7105B" w:rsidRDefault="00F53596" w:rsidP="006F1790">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3.</w:t>
            </w:r>
          </w:p>
        </w:tc>
        <w:tc>
          <w:tcPr>
            <w:tcW w:w="0" w:type="auto"/>
            <w:shd w:val="clear" w:color="auto" w:fill="auto"/>
            <w:vAlign w:val="center"/>
          </w:tcPr>
          <w:p w:rsidR="00F53596" w:rsidRPr="00E7105B" w:rsidRDefault="00F53596" w:rsidP="006F1790">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Exam seasons and timetables</w:t>
            </w:r>
          </w:p>
        </w:tc>
      </w:tr>
      <w:tr w:rsidR="00F53596" w:rsidRPr="00E7105B" w:rsidTr="006F1790">
        <w:trPr>
          <w:tblCellSpacing w:w="0" w:type="dxa"/>
        </w:trPr>
        <w:tc>
          <w:tcPr>
            <w:tcW w:w="0" w:type="auto"/>
            <w:shd w:val="clear" w:color="auto" w:fill="auto"/>
          </w:tcPr>
          <w:p w:rsidR="00F53596" w:rsidRPr="00E7105B" w:rsidRDefault="00F53596" w:rsidP="006F1790">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4.</w:t>
            </w:r>
          </w:p>
        </w:tc>
        <w:tc>
          <w:tcPr>
            <w:tcW w:w="0" w:type="auto"/>
            <w:shd w:val="clear" w:color="auto" w:fill="auto"/>
            <w:vAlign w:val="center"/>
          </w:tcPr>
          <w:p w:rsidR="00F53596" w:rsidRPr="00E7105B" w:rsidRDefault="00F53596" w:rsidP="006F1790">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Entries, entry details, late entries and retakes</w:t>
            </w:r>
          </w:p>
        </w:tc>
      </w:tr>
      <w:tr w:rsidR="00F53596" w:rsidRPr="00E7105B" w:rsidTr="006F1790">
        <w:trPr>
          <w:tblCellSpacing w:w="0" w:type="dxa"/>
        </w:trPr>
        <w:tc>
          <w:tcPr>
            <w:tcW w:w="0" w:type="auto"/>
            <w:shd w:val="clear" w:color="auto" w:fill="auto"/>
          </w:tcPr>
          <w:p w:rsidR="00F53596" w:rsidRPr="00E7105B" w:rsidRDefault="00F53596" w:rsidP="006F1790">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5.</w:t>
            </w:r>
          </w:p>
        </w:tc>
        <w:tc>
          <w:tcPr>
            <w:tcW w:w="0" w:type="auto"/>
            <w:shd w:val="clear" w:color="auto" w:fill="auto"/>
            <w:vAlign w:val="center"/>
          </w:tcPr>
          <w:p w:rsidR="00F53596" w:rsidRPr="00E7105B" w:rsidRDefault="00F53596" w:rsidP="006F1790">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Exam fees</w:t>
            </w:r>
          </w:p>
        </w:tc>
      </w:tr>
      <w:tr w:rsidR="00F53596" w:rsidRPr="00E7105B" w:rsidTr="006F1790">
        <w:trPr>
          <w:tblCellSpacing w:w="0" w:type="dxa"/>
        </w:trPr>
        <w:tc>
          <w:tcPr>
            <w:tcW w:w="0" w:type="auto"/>
            <w:shd w:val="clear" w:color="auto" w:fill="auto"/>
          </w:tcPr>
          <w:p w:rsidR="00F53596" w:rsidRPr="00E7105B" w:rsidRDefault="00F53596" w:rsidP="006F1790">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6.</w:t>
            </w:r>
          </w:p>
        </w:tc>
        <w:tc>
          <w:tcPr>
            <w:tcW w:w="0" w:type="auto"/>
            <w:shd w:val="clear" w:color="auto" w:fill="auto"/>
            <w:vAlign w:val="center"/>
          </w:tcPr>
          <w:p w:rsidR="00F53596" w:rsidRPr="00E7105B" w:rsidRDefault="00F53596" w:rsidP="006F1790">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The Disability Discrimination Act (DDA), special needs and access arrangements</w:t>
            </w:r>
          </w:p>
        </w:tc>
      </w:tr>
      <w:tr w:rsidR="00F53596" w:rsidRPr="00E7105B" w:rsidTr="006F1790">
        <w:trPr>
          <w:tblCellSpacing w:w="0" w:type="dxa"/>
        </w:trPr>
        <w:tc>
          <w:tcPr>
            <w:tcW w:w="0" w:type="auto"/>
            <w:shd w:val="clear" w:color="auto" w:fill="auto"/>
          </w:tcPr>
          <w:p w:rsidR="00F53596" w:rsidRPr="00E7105B" w:rsidRDefault="00526E00" w:rsidP="006F1790">
            <w:pPr>
              <w:widowControl w:val="0"/>
              <w:spacing w:line="360" w:lineRule="auto"/>
              <w:jc w:val="both"/>
              <w:outlineLvl w:val="2"/>
              <w:rPr>
                <w:rFonts w:ascii="Lucida Sans" w:hAnsi="Lucida Sans"/>
                <w:bCs/>
                <w:sz w:val="22"/>
                <w:szCs w:val="22"/>
              </w:rPr>
            </w:pPr>
            <w:r>
              <w:rPr>
                <w:rFonts w:ascii="Lucida Sans" w:hAnsi="Lucida Sans"/>
                <w:bCs/>
                <w:sz w:val="22"/>
                <w:szCs w:val="22"/>
              </w:rPr>
              <w:t>7.</w:t>
            </w:r>
          </w:p>
        </w:tc>
        <w:tc>
          <w:tcPr>
            <w:tcW w:w="0" w:type="auto"/>
            <w:shd w:val="clear" w:color="auto" w:fill="auto"/>
            <w:vAlign w:val="center"/>
          </w:tcPr>
          <w:p w:rsidR="00F53596" w:rsidRPr="00E7105B" w:rsidRDefault="00526E00" w:rsidP="006F1790">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Managing invigilators and exam days</w:t>
            </w:r>
          </w:p>
        </w:tc>
      </w:tr>
      <w:tr w:rsidR="00526E00" w:rsidRPr="00E7105B" w:rsidTr="005A18E5">
        <w:trPr>
          <w:tblCellSpacing w:w="0" w:type="dxa"/>
        </w:trPr>
        <w:tc>
          <w:tcPr>
            <w:tcW w:w="0" w:type="auto"/>
            <w:shd w:val="clear" w:color="auto" w:fill="auto"/>
          </w:tcPr>
          <w:p w:rsidR="00526E00" w:rsidRPr="00E7105B" w:rsidRDefault="00526E00" w:rsidP="005A18E5">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8.</w:t>
            </w:r>
          </w:p>
        </w:tc>
        <w:tc>
          <w:tcPr>
            <w:tcW w:w="0" w:type="auto"/>
            <w:shd w:val="clear" w:color="auto" w:fill="auto"/>
            <w:vAlign w:val="center"/>
          </w:tcPr>
          <w:p w:rsidR="00526E00" w:rsidRPr="00E7105B" w:rsidRDefault="00526E00" w:rsidP="005A18E5">
            <w:pPr>
              <w:widowControl w:val="0"/>
              <w:spacing w:line="360" w:lineRule="auto"/>
              <w:jc w:val="both"/>
              <w:outlineLvl w:val="2"/>
              <w:rPr>
                <w:rFonts w:ascii="Lucida Sans" w:hAnsi="Lucida Sans"/>
                <w:bCs/>
                <w:sz w:val="22"/>
                <w:szCs w:val="22"/>
              </w:rPr>
            </w:pPr>
            <w:r>
              <w:rPr>
                <w:rFonts w:ascii="Lucida Sans" w:hAnsi="Lucida Sans"/>
                <w:bCs/>
                <w:sz w:val="22"/>
                <w:szCs w:val="22"/>
              </w:rPr>
              <w:t>Candidates, clash candidates and special consideration</w:t>
            </w:r>
          </w:p>
        </w:tc>
      </w:tr>
      <w:tr w:rsidR="00526E00" w:rsidRPr="00E7105B" w:rsidTr="005A18E5">
        <w:trPr>
          <w:tblCellSpacing w:w="0" w:type="dxa"/>
        </w:trPr>
        <w:tc>
          <w:tcPr>
            <w:tcW w:w="0" w:type="auto"/>
            <w:shd w:val="clear" w:color="auto" w:fill="auto"/>
          </w:tcPr>
          <w:p w:rsidR="00526E00" w:rsidRPr="00E7105B" w:rsidRDefault="00526E00" w:rsidP="005A18E5">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9.</w:t>
            </w:r>
          </w:p>
        </w:tc>
        <w:tc>
          <w:tcPr>
            <w:tcW w:w="0" w:type="auto"/>
            <w:shd w:val="clear" w:color="auto" w:fill="auto"/>
            <w:vAlign w:val="center"/>
          </w:tcPr>
          <w:p w:rsidR="00526E00" w:rsidRPr="00E7105B" w:rsidRDefault="00526E00" w:rsidP="005A18E5">
            <w:pPr>
              <w:widowControl w:val="0"/>
              <w:spacing w:line="360" w:lineRule="auto"/>
              <w:jc w:val="both"/>
              <w:outlineLvl w:val="2"/>
              <w:rPr>
                <w:rFonts w:ascii="Lucida Sans" w:hAnsi="Lucida Sans"/>
                <w:bCs/>
                <w:sz w:val="22"/>
                <w:szCs w:val="22"/>
              </w:rPr>
            </w:pPr>
            <w:r>
              <w:rPr>
                <w:rFonts w:ascii="Lucida Sans" w:hAnsi="Lucida Sans"/>
                <w:bCs/>
                <w:sz w:val="22"/>
                <w:szCs w:val="22"/>
              </w:rPr>
              <w:t>Coursework and appeals against internal assessments</w:t>
            </w:r>
          </w:p>
        </w:tc>
      </w:tr>
      <w:tr w:rsidR="00526E00" w:rsidRPr="00E7105B" w:rsidTr="005A18E5">
        <w:trPr>
          <w:tblCellSpacing w:w="0" w:type="dxa"/>
        </w:trPr>
        <w:tc>
          <w:tcPr>
            <w:tcW w:w="0" w:type="auto"/>
            <w:shd w:val="clear" w:color="auto" w:fill="auto"/>
          </w:tcPr>
          <w:p w:rsidR="00526E00" w:rsidRPr="00E7105B" w:rsidRDefault="00526E00" w:rsidP="005A18E5">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10.</w:t>
            </w:r>
          </w:p>
        </w:tc>
        <w:tc>
          <w:tcPr>
            <w:tcW w:w="0" w:type="auto"/>
            <w:shd w:val="clear" w:color="auto" w:fill="auto"/>
            <w:vAlign w:val="center"/>
          </w:tcPr>
          <w:p w:rsidR="00526E00" w:rsidRPr="00E7105B" w:rsidRDefault="00526E00" w:rsidP="005A18E5">
            <w:pPr>
              <w:widowControl w:val="0"/>
              <w:spacing w:line="360" w:lineRule="auto"/>
              <w:jc w:val="both"/>
              <w:outlineLvl w:val="2"/>
              <w:rPr>
                <w:rFonts w:ascii="Lucida Sans" w:hAnsi="Lucida Sans"/>
                <w:bCs/>
                <w:sz w:val="22"/>
                <w:szCs w:val="22"/>
              </w:rPr>
            </w:pPr>
            <w:r>
              <w:rPr>
                <w:rFonts w:ascii="Lucida Sans" w:hAnsi="Lucida Sans"/>
                <w:bCs/>
                <w:sz w:val="22"/>
                <w:szCs w:val="22"/>
              </w:rPr>
              <w:t>Results, enquiries about results (EARs) and access to scripts (ATS)</w:t>
            </w:r>
          </w:p>
        </w:tc>
      </w:tr>
      <w:tr w:rsidR="00526E00" w:rsidRPr="00E7105B" w:rsidTr="005A18E5">
        <w:trPr>
          <w:tblCellSpacing w:w="0" w:type="dxa"/>
        </w:trPr>
        <w:tc>
          <w:tcPr>
            <w:tcW w:w="0" w:type="auto"/>
            <w:shd w:val="clear" w:color="auto" w:fill="auto"/>
          </w:tcPr>
          <w:p w:rsidR="00526E00" w:rsidRPr="00E7105B" w:rsidRDefault="00526E00" w:rsidP="005A18E5">
            <w:pPr>
              <w:widowControl w:val="0"/>
              <w:spacing w:line="360" w:lineRule="auto"/>
              <w:jc w:val="both"/>
              <w:outlineLvl w:val="2"/>
              <w:rPr>
                <w:rFonts w:ascii="Lucida Sans" w:hAnsi="Lucida Sans"/>
                <w:bCs/>
                <w:sz w:val="22"/>
                <w:szCs w:val="22"/>
              </w:rPr>
            </w:pPr>
            <w:r w:rsidRPr="00E7105B">
              <w:rPr>
                <w:rFonts w:ascii="Lucida Sans" w:hAnsi="Lucida Sans"/>
                <w:bCs/>
                <w:sz w:val="22"/>
                <w:szCs w:val="22"/>
              </w:rPr>
              <w:t>11.</w:t>
            </w:r>
          </w:p>
        </w:tc>
        <w:tc>
          <w:tcPr>
            <w:tcW w:w="0" w:type="auto"/>
            <w:shd w:val="clear" w:color="auto" w:fill="auto"/>
            <w:vAlign w:val="center"/>
          </w:tcPr>
          <w:p w:rsidR="00526E00" w:rsidRPr="00E7105B" w:rsidRDefault="00526E00" w:rsidP="005A18E5">
            <w:pPr>
              <w:widowControl w:val="0"/>
              <w:spacing w:line="360" w:lineRule="auto"/>
              <w:jc w:val="both"/>
              <w:outlineLvl w:val="2"/>
              <w:rPr>
                <w:rFonts w:ascii="Lucida Sans" w:hAnsi="Lucida Sans"/>
                <w:bCs/>
                <w:sz w:val="22"/>
                <w:szCs w:val="22"/>
              </w:rPr>
            </w:pPr>
            <w:r>
              <w:rPr>
                <w:rFonts w:ascii="Lucida Sans" w:hAnsi="Lucida Sans"/>
                <w:bCs/>
                <w:sz w:val="22"/>
                <w:szCs w:val="22"/>
              </w:rPr>
              <w:t>Certificates</w:t>
            </w:r>
          </w:p>
        </w:tc>
      </w:tr>
      <w:tr w:rsidR="00526E00" w:rsidRPr="00E7105B" w:rsidTr="005A18E5">
        <w:trPr>
          <w:tblCellSpacing w:w="0" w:type="dxa"/>
        </w:trPr>
        <w:tc>
          <w:tcPr>
            <w:tcW w:w="0" w:type="auto"/>
            <w:shd w:val="clear" w:color="auto" w:fill="auto"/>
          </w:tcPr>
          <w:p w:rsidR="00526E00" w:rsidRPr="00E7105B" w:rsidRDefault="00526E00" w:rsidP="005A18E5">
            <w:pPr>
              <w:widowControl w:val="0"/>
              <w:spacing w:line="360" w:lineRule="auto"/>
              <w:jc w:val="both"/>
              <w:outlineLvl w:val="2"/>
              <w:rPr>
                <w:rFonts w:ascii="Lucida Sans" w:hAnsi="Lucida Sans"/>
                <w:bCs/>
                <w:sz w:val="22"/>
                <w:szCs w:val="22"/>
              </w:rPr>
            </w:pPr>
          </w:p>
        </w:tc>
        <w:tc>
          <w:tcPr>
            <w:tcW w:w="0" w:type="auto"/>
            <w:shd w:val="clear" w:color="auto" w:fill="auto"/>
            <w:vAlign w:val="center"/>
          </w:tcPr>
          <w:p w:rsidR="00526E00" w:rsidRPr="00E7105B" w:rsidRDefault="00526E00" w:rsidP="005A18E5">
            <w:pPr>
              <w:widowControl w:val="0"/>
              <w:spacing w:line="360" w:lineRule="auto"/>
              <w:jc w:val="both"/>
              <w:outlineLvl w:val="2"/>
              <w:rPr>
                <w:rFonts w:ascii="Lucida Sans" w:hAnsi="Lucida Sans"/>
                <w:bCs/>
                <w:sz w:val="22"/>
                <w:szCs w:val="22"/>
              </w:rPr>
            </w:pPr>
          </w:p>
        </w:tc>
      </w:tr>
    </w:tbl>
    <w:p w:rsidR="00F53596" w:rsidRPr="00E7105B" w:rsidRDefault="00F53596" w:rsidP="00F53596">
      <w:pPr>
        <w:widowControl w:val="0"/>
        <w:jc w:val="both"/>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The purpose of this exam policy is:</w:t>
      </w:r>
    </w:p>
    <w:p w:rsidR="00F53596" w:rsidRPr="00E7105B" w:rsidRDefault="00F53596" w:rsidP="00F53596">
      <w:pPr>
        <w:widowControl w:val="0"/>
        <w:numPr>
          <w:ilvl w:val="0"/>
          <w:numId w:val="36"/>
        </w:numPr>
        <w:spacing w:after="120"/>
        <w:ind w:left="714" w:hanging="357"/>
        <w:jc w:val="both"/>
        <w:outlineLvl w:val="0"/>
        <w:rPr>
          <w:rFonts w:ascii="Lucida Sans" w:hAnsi="Lucida Sans"/>
          <w:sz w:val="22"/>
          <w:szCs w:val="22"/>
        </w:rPr>
      </w:pPr>
      <w:r w:rsidRPr="00E7105B">
        <w:rPr>
          <w:rFonts w:ascii="Lucida Sans" w:hAnsi="Lucida Sans"/>
          <w:sz w:val="22"/>
          <w:szCs w:val="22"/>
        </w:rPr>
        <w:t>to ensure the planning and management of exams is conducted efficiently and in the best interest of candidates</w:t>
      </w:r>
    </w:p>
    <w:p w:rsidR="00F53596" w:rsidRPr="00E7105B" w:rsidRDefault="00F53596" w:rsidP="00F53596">
      <w:pPr>
        <w:widowControl w:val="0"/>
        <w:numPr>
          <w:ilvl w:val="0"/>
          <w:numId w:val="36"/>
        </w:numPr>
        <w:spacing w:after="120"/>
        <w:ind w:left="714" w:hanging="357"/>
        <w:jc w:val="both"/>
        <w:outlineLvl w:val="0"/>
        <w:rPr>
          <w:rFonts w:ascii="Lucida Sans" w:hAnsi="Lucida Sans"/>
          <w:sz w:val="22"/>
          <w:szCs w:val="22"/>
        </w:rPr>
      </w:pPr>
      <w:r w:rsidRPr="00E7105B">
        <w:rPr>
          <w:rFonts w:ascii="Lucida Sans" w:hAnsi="Lucida Sans"/>
          <w:sz w:val="22"/>
          <w:szCs w:val="22"/>
        </w:rPr>
        <w:t>to ensure the operation of an efficient exam system with clear guidelines for all relevant staff.</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It is the responsibility of everyone involved in the centre’s exam processes to read, understand and implement this policy.</w:t>
      </w:r>
    </w:p>
    <w:p w:rsidR="00F53596" w:rsidRDefault="00F53596" w:rsidP="00F53596">
      <w:pPr>
        <w:widowControl w:val="0"/>
        <w:jc w:val="both"/>
        <w:outlineLvl w:val="0"/>
        <w:rPr>
          <w:rFonts w:ascii="Lucida Sans" w:hAnsi="Lucida Sans"/>
          <w:sz w:val="22"/>
          <w:szCs w:val="22"/>
        </w:rPr>
      </w:pPr>
      <w:r w:rsidRPr="00E7105B">
        <w:rPr>
          <w:rFonts w:ascii="Lucida Sans" w:hAnsi="Lucida Sans"/>
          <w:sz w:val="22"/>
          <w:szCs w:val="22"/>
        </w:rPr>
        <w:br/>
        <w:t>This exam policy will be reviewed by the governors every two years.</w:t>
      </w:r>
    </w:p>
    <w:p w:rsidR="00F53596" w:rsidRPr="00E7105B" w:rsidRDefault="00F53596" w:rsidP="00F53596">
      <w:pPr>
        <w:widowControl w:val="0"/>
        <w:jc w:val="both"/>
        <w:outlineLvl w:val="0"/>
        <w:rPr>
          <w:rFonts w:ascii="Lucida Sans" w:hAnsi="Lucida Sans"/>
          <w:sz w:val="22"/>
          <w:szCs w:val="22"/>
        </w:rPr>
      </w:pPr>
    </w:p>
    <w:p w:rsidR="00F53596" w:rsidRPr="009548D1" w:rsidRDefault="00F53596" w:rsidP="00F53596">
      <w:pPr>
        <w:numPr>
          <w:ilvl w:val="1"/>
          <w:numId w:val="36"/>
        </w:numPr>
        <w:shd w:val="clear" w:color="auto" w:fill="B3B3B3"/>
        <w:ind w:hanging="1440"/>
        <w:jc w:val="right"/>
        <w:rPr>
          <w:rFonts w:ascii="Lucida Sans" w:hAnsi="Lucida Sans" w:cs="Arial"/>
          <w:b/>
          <w:color w:val="993300"/>
        </w:rPr>
      </w:pPr>
      <w:r>
        <w:rPr>
          <w:rFonts w:ascii="Lucida Sans" w:hAnsi="Lucida Sans" w:cs="Arial"/>
          <w:b/>
          <w:color w:val="993300"/>
        </w:rPr>
        <w:t>EXAM RESPONSIBILITIES</w:t>
      </w:r>
    </w:p>
    <w:p w:rsidR="00F53596" w:rsidRPr="009548D1" w:rsidRDefault="00F53596" w:rsidP="00F53596">
      <w:pPr>
        <w:jc w:val="both"/>
        <w:rPr>
          <w:rFonts w:ascii="Lucida Sans" w:hAnsi="Lucida Sans" w:cs="Arial"/>
          <w:b/>
          <w:sz w:val="12"/>
          <w:szCs w:val="12"/>
        </w:rPr>
      </w:pPr>
    </w:p>
    <w:p w:rsidR="00F53596" w:rsidRPr="00E7105B" w:rsidRDefault="00F53596" w:rsidP="00F53596">
      <w:pPr>
        <w:widowControl w:val="0"/>
        <w:jc w:val="both"/>
        <w:outlineLvl w:val="0"/>
        <w:rPr>
          <w:rFonts w:ascii="Lucida Sans" w:hAnsi="Lucida Sans"/>
          <w:b/>
          <w:sz w:val="22"/>
          <w:szCs w:val="22"/>
        </w:rPr>
      </w:pPr>
      <w:r>
        <w:rPr>
          <w:rFonts w:ascii="Lucida Sans" w:hAnsi="Lucida Sans"/>
          <w:b/>
          <w:sz w:val="22"/>
          <w:szCs w:val="22"/>
        </w:rPr>
        <w:t>Headteacher</w:t>
      </w:r>
      <w:r w:rsidRPr="00E7105B">
        <w:rPr>
          <w:rFonts w:ascii="Lucida Sans" w:hAnsi="Lucida Sans"/>
          <w:b/>
          <w:sz w:val="22"/>
          <w:szCs w:val="22"/>
        </w:rPr>
        <w:t xml:space="preserve"> (Head of Centre)</w:t>
      </w:r>
    </w:p>
    <w:p w:rsidR="00F53596" w:rsidRDefault="00F53596" w:rsidP="00F53596">
      <w:pPr>
        <w:widowControl w:val="0"/>
        <w:jc w:val="both"/>
        <w:outlineLvl w:val="0"/>
        <w:rPr>
          <w:rFonts w:ascii="Lucida Sans" w:hAnsi="Lucida Sans"/>
          <w:sz w:val="22"/>
          <w:szCs w:val="22"/>
        </w:rPr>
      </w:pPr>
      <w:r w:rsidRPr="00E7105B">
        <w:rPr>
          <w:rFonts w:ascii="Lucida Sans" w:hAnsi="Lucida Sans"/>
          <w:sz w:val="22"/>
          <w:szCs w:val="22"/>
        </w:rPr>
        <w:t xml:space="preserve">Overall responsibility for the </w:t>
      </w:r>
      <w:r>
        <w:rPr>
          <w:rFonts w:ascii="Lucida Sans" w:hAnsi="Lucida Sans"/>
          <w:sz w:val="22"/>
          <w:szCs w:val="22"/>
        </w:rPr>
        <w:t>school</w:t>
      </w:r>
      <w:r w:rsidRPr="00E7105B">
        <w:rPr>
          <w:rFonts w:ascii="Lucida Sans" w:hAnsi="Lucida Sans"/>
          <w:sz w:val="22"/>
          <w:szCs w:val="22"/>
        </w:rPr>
        <w:t xml:space="preserve"> as an exam centre:</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numPr>
          <w:ilvl w:val="0"/>
          <w:numId w:val="37"/>
        </w:numPr>
        <w:spacing w:after="120"/>
        <w:ind w:left="714" w:hanging="357"/>
        <w:jc w:val="both"/>
        <w:outlineLvl w:val="0"/>
        <w:rPr>
          <w:rFonts w:ascii="Lucida Sans" w:hAnsi="Lucida Sans"/>
          <w:sz w:val="22"/>
          <w:szCs w:val="22"/>
        </w:rPr>
      </w:pPr>
      <w:r w:rsidRPr="00E7105B">
        <w:rPr>
          <w:rFonts w:ascii="Lucida Sans" w:hAnsi="Lucida Sans"/>
          <w:sz w:val="22"/>
          <w:szCs w:val="22"/>
        </w:rPr>
        <w:t>advises on appeals and re-marks</w:t>
      </w:r>
    </w:p>
    <w:p w:rsidR="00F53596" w:rsidRPr="00E7105B" w:rsidRDefault="00F53596" w:rsidP="00F53596">
      <w:pPr>
        <w:widowControl w:val="0"/>
        <w:numPr>
          <w:ilvl w:val="0"/>
          <w:numId w:val="37"/>
        </w:numPr>
        <w:spacing w:after="120"/>
        <w:ind w:left="714" w:hanging="357"/>
        <w:jc w:val="both"/>
        <w:outlineLvl w:val="0"/>
        <w:rPr>
          <w:rFonts w:ascii="Lucida Sans" w:hAnsi="Lucida Sans"/>
          <w:sz w:val="22"/>
          <w:szCs w:val="22"/>
        </w:rPr>
      </w:pPr>
      <w:r w:rsidRPr="00E7105B">
        <w:rPr>
          <w:rFonts w:ascii="Lucida Sans" w:hAnsi="Lucida Sans"/>
          <w:sz w:val="22"/>
          <w:szCs w:val="22"/>
        </w:rPr>
        <w:t xml:space="preserve">the head of centre is responsible for reporting all suspicions or actual incidents of malpractice. Refer to the JCQ document </w:t>
      </w:r>
      <w:r w:rsidRPr="00E7105B">
        <w:rPr>
          <w:rFonts w:ascii="Lucida Sans" w:hAnsi="Lucida Sans"/>
          <w:i/>
          <w:iCs/>
          <w:sz w:val="22"/>
          <w:szCs w:val="22"/>
        </w:rPr>
        <w:t>Suspected malpractice in examinations and assessments</w:t>
      </w:r>
      <w:r w:rsidRPr="00E7105B">
        <w:rPr>
          <w:rFonts w:ascii="Lucida Sans" w:hAnsi="Lucida Sans"/>
          <w:sz w:val="22"/>
          <w:szCs w:val="22"/>
        </w:rPr>
        <w:t>.</w:t>
      </w:r>
    </w:p>
    <w:p w:rsidR="00F53596" w:rsidRPr="00E7105B" w:rsidRDefault="00F53596" w:rsidP="00F53596">
      <w:pPr>
        <w:widowControl w:val="0"/>
        <w:jc w:val="both"/>
        <w:outlineLvl w:val="0"/>
        <w:rPr>
          <w:rFonts w:ascii="Lucida Sans" w:hAnsi="Lucida Sans"/>
          <w:b/>
          <w:sz w:val="22"/>
          <w:szCs w:val="22"/>
        </w:rPr>
      </w:pPr>
    </w:p>
    <w:p w:rsidR="00F53596" w:rsidRPr="00E7105B" w:rsidRDefault="00F53596" w:rsidP="00F53596">
      <w:pPr>
        <w:widowControl w:val="0"/>
        <w:jc w:val="both"/>
        <w:outlineLvl w:val="0"/>
        <w:rPr>
          <w:rFonts w:ascii="Lucida Sans" w:hAnsi="Lucida Sans"/>
          <w:b/>
          <w:sz w:val="22"/>
          <w:szCs w:val="22"/>
        </w:rPr>
      </w:pPr>
    </w:p>
    <w:p w:rsidR="00F53596" w:rsidRPr="00E7105B" w:rsidRDefault="00F53596" w:rsidP="00F53596">
      <w:pPr>
        <w:widowControl w:val="0"/>
        <w:jc w:val="both"/>
        <w:outlineLvl w:val="0"/>
        <w:rPr>
          <w:rFonts w:ascii="Lucida Sans" w:hAnsi="Lucida Sans"/>
          <w:b/>
          <w:sz w:val="22"/>
          <w:szCs w:val="22"/>
        </w:rPr>
      </w:pPr>
      <w:r>
        <w:rPr>
          <w:rFonts w:ascii="Lucida Sans" w:hAnsi="Lucida Sans"/>
          <w:b/>
          <w:sz w:val="22"/>
          <w:szCs w:val="22"/>
        </w:rPr>
        <w:br w:type="page"/>
      </w:r>
      <w:r w:rsidRPr="00E7105B">
        <w:rPr>
          <w:rFonts w:ascii="Lucida Sans" w:hAnsi="Lucida Sans"/>
          <w:b/>
          <w:sz w:val="22"/>
          <w:szCs w:val="22"/>
        </w:rPr>
        <w:lastRenderedPageBreak/>
        <w:t>Exams Officer</w:t>
      </w: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 xml:space="preserve">Manages the administration of public and internal exams and </w:t>
      </w:r>
      <w:r w:rsidR="00526E00" w:rsidRPr="00DF5871">
        <w:rPr>
          <w:rFonts w:ascii="Lucida Sans" w:hAnsi="Lucida Sans"/>
          <w:color w:val="000000"/>
          <w:sz w:val="22"/>
          <w:szCs w:val="22"/>
        </w:rPr>
        <w:t>makes available</w:t>
      </w:r>
      <w:r w:rsidR="00526E00">
        <w:rPr>
          <w:rFonts w:ascii="Lucida Sans" w:hAnsi="Lucida Sans"/>
          <w:sz w:val="22"/>
          <w:szCs w:val="22"/>
        </w:rPr>
        <w:t xml:space="preserve"> </w:t>
      </w:r>
      <w:r w:rsidRPr="00E7105B">
        <w:rPr>
          <w:rFonts w:ascii="Lucida Sans" w:hAnsi="Lucida Sans"/>
          <w:sz w:val="22"/>
          <w:szCs w:val="22"/>
        </w:rPr>
        <w:t>exam results:</w:t>
      </w:r>
    </w:p>
    <w:p w:rsidR="00F53596" w:rsidRPr="00E7105B" w:rsidRDefault="00F53596" w:rsidP="00F53596">
      <w:pPr>
        <w:widowControl w:val="0"/>
        <w:numPr>
          <w:ilvl w:val="0"/>
          <w:numId w:val="38"/>
        </w:numPr>
        <w:spacing w:after="120"/>
        <w:ind w:left="538" w:hanging="357"/>
        <w:jc w:val="both"/>
        <w:outlineLvl w:val="0"/>
        <w:rPr>
          <w:rFonts w:ascii="Lucida Sans" w:hAnsi="Lucida Sans"/>
          <w:sz w:val="22"/>
          <w:szCs w:val="22"/>
        </w:rPr>
      </w:pPr>
      <w:r w:rsidRPr="00E7105B">
        <w:rPr>
          <w:rFonts w:ascii="Lucida Sans" w:hAnsi="Lucida Sans"/>
          <w:sz w:val="22"/>
          <w:szCs w:val="22"/>
        </w:rPr>
        <w:t>advises the senior leadership team, subject and class tutors and other relevant support staff on annual exam timetables and application procedures as set by the various exam boards</w:t>
      </w:r>
    </w:p>
    <w:p w:rsidR="00F53596" w:rsidRPr="00E7105B" w:rsidRDefault="00F53596" w:rsidP="00F53596">
      <w:pPr>
        <w:widowControl w:val="0"/>
        <w:numPr>
          <w:ilvl w:val="0"/>
          <w:numId w:val="38"/>
        </w:numPr>
        <w:spacing w:after="120"/>
        <w:ind w:left="538" w:hanging="357"/>
        <w:jc w:val="both"/>
        <w:outlineLvl w:val="0"/>
        <w:rPr>
          <w:rFonts w:ascii="Lucida Sans" w:hAnsi="Lucida Sans"/>
          <w:sz w:val="22"/>
          <w:szCs w:val="22"/>
        </w:rPr>
      </w:pPr>
      <w:r w:rsidRPr="00E7105B">
        <w:rPr>
          <w:rFonts w:ascii="Lucida Sans" w:hAnsi="Lucida Sans"/>
          <w:sz w:val="22"/>
          <w:szCs w:val="22"/>
        </w:rPr>
        <w:t>oversees the production and distribution to staff and candidates of an annual calendar for all exams in which candidates will be involved and communicates regularly with staff concerning imminent deadlines and events</w:t>
      </w:r>
    </w:p>
    <w:p w:rsidR="00F53596" w:rsidRPr="00E7105B" w:rsidRDefault="00F53596" w:rsidP="00F53596">
      <w:pPr>
        <w:widowControl w:val="0"/>
        <w:numPr>
          <w:ilvl w:val="0"/>
          <w:numId w:val="38"/>
        </w:numPr>
        <w:spacing w:after="120"/>
        <w:ind w:left="538" w:hanging="357"/>
        <w:jc w:val="both"/>
        <w:outlineLvl w:val="0"/>
        <w:rPr>
          <w:rFonts w:ascii="Lucida Sans" w:hAnsi="Lucida Sans"/>
          <w:sz w:val="22"/>
          <w:szCs w:val="22"/>
        </w:rPr>
      </w:pPr>
      <w:r w:rsidRPr="00E7105B">
        <w:rPr>
          <w:rFonts w:ascii="Lucida Sans" w:hAnsi="Lucida Sans"/>
          <w:sz w:val="22"/>
          <w:szCs w:val="22"/>
        </w:rPr>
        <w:t>ensures that candidates and their parents are informed of and understand those aspects of the exam timetable that will affect them</w:t>
      </w:r>
    </w:p>
    <w:p w:rsidR="00F53596" w:rsidRPr="00E7105B" w:rsidRDefault="00F53596" w:rsidP="00F53596">
      <w:pPr>
        <w:widowControl w:val="0"/>
        <w:numPr>
          <w:ilvl w:val="0"/>
          <w:numId w:val="38"/>
        </w:numPr>
        <w:spacing w:after="120"/>
        <w:ind w:left="538" w:hanging="357"/>
        <w:jc w:val="both"/>
        <w:outlineLvl w:val="0"/>
        <w:rPr>
          <w:rFonts w:ascii="Lucida Sans" w:hAnsi="Lucida Sans"/>
          <w:sz w:val="22"/>
          <w:szCs w:val="22"/>
        </w:rPr>
      </w:pPr>
      <w:r w:rsidRPr="00E7105B">
        <w:rPr>
          <w:rFonts w:ascii="Lucida Sans" w:hAnsi="Lucida Sans"/>
          <w:sz w:val="22"/>
          <w:szCs w:val="22"/>
        </w:rPr>
        <w:t>provides and confirms detailed data on estimated entries</w:t>
      </w:r>
    </w:p>
    <w:p w:rsidR="00F53596" w:rsidRPr="00E7105B" w:rsidRDefault="00F53596" w:rsidP="00F53596">
      <w:pPr>
        <w:widowControl w:val="0"/>
        <w:numPr>
          <w:ilvl w:val="0"/>
          <w:numId w:val="38"/>
        </w:numPr>
        <w:spacing w:after="120"/>
        <w:ind w:left="538" w:hanging="357"/>
        <w:jc w:val="both"/>
        <w:outlineLvl w:val="0"/>
        <w:rPr>
          <w:rFonts w:ascii="Lucida Sans" w:hAnsi="Lucida Sans"/>
          <w:sz w:val="22"/>
          <w:szCs w:val="22"/>
        </w:rPr>
      </w:pPr>
      <w:r w:rsidRPr="00E7105B">
        <w:rPr>
          <w:rFonts w:ascii="Lucida Sans" w:hAnsi="Lucida Sans"/>
          <w:sz w:val="22"/>
          <w:szCs w:val="22"/>
        </w:rPr>
        <w:t>receives, checks and stores securely all exam papers and completed scripts</w:t>
      </w:r>
    </w:p>
    <w:p w:rsidR="00F53596" w:rsidRPr="00E7105B" w:rsidRDefault="00F53596" w:rsidP="00F53596">
      <w:pPr>
        <w:widowControl w:val="0"/>
        <w:numPr>
          <w:ilvl w:val="0"/>
          <w:numId w:val="38"/>
        </w:numPr>
        <w:spacing w:after="120"/>
        <w:ind w:left="538" w:hanging="357"/>
        <w:jc w:val="both"/>
        <w:outlineLvl w:val="0"/>
        <w:rPr>
          <w:rFonts w:ascii="Lucida Sans" w:hAnsi="Lucida Sans"/>
          <w:sz w:val="22"/>
          <w:szCs w:val="22"/>
        </w:rPr>
      </w:pPr>
      <w:r w:rsidRPr="00E7105B">
        <w:rPr>
          <w:rFonts w:ascii="Lucida Sans" w:hAnsi="Lucida Sans"/>
          <w:sz w:val="22"/>
          <w:szCs w:val="22"/>
        </w:rPr>
        <w:t xml:space="preserve">administers access arrangements and makes applications for special consideration </w:t>
      </w:r>
      <w:r w:rsidR="00D1355E" w:rsidRPr="00DF5871">
        <w:rPr>
          <w:rFonts w:ascii="Lucida Sans" w:hAnsi="Lucida Sans"/>
          <w:color w:val="000000"/>
          <w:sz w:val="22"/>
          <w:szCs w:val="22"/>
        </w:rPr>
        <w:t>along with SEN</w:t>
      </w:r>
      <w:r w:rsidR="006466F8" w:rsidRPr="00DF5871">
        <w:rPr>
          <w:rFonts w:ascii="Lucida Sans" w:hAnsi="Lucida Sans"/>
          <w:color w:val="000000"/>
          <w:sz w:val="22"/>
          <w:szCs w:val="22"/>
        </w:rPr>
        <w:t>CO</w:t>
      </w:r>
      <w:r w:rsidR="006466F8">
        <w:rPr>
          <w:rFonts w:ascii="Lucida Sans" w:hAnsi="Lucida Sans"/>
          <w:color w:val="FF0000"/>
          <w:sz w:val="22"/>
          <w:szCs w:val="22"/>
        </w:rPr>
        <w:t>.</w:t>
      </w:r>
      <w:r w:rsidR="00D1355E" w:rsidRPr="00D1355E">
        <w:rPr>
          <w:rFonts w:ascii="Lucida Sans" w:hAnsi="Lucida Sans"/>
          <w:color w:val="FF0000"/>
          <w:sz w:val="22"/>
          <w:szCs w:val="22"/>
        </w:rPr>
        <w:t xml:space="preserve"> </w:t>
      </w:r>
      <w:r w:rsidRPr="00E7105B">
        <w:rPr>
          <w:rFonts w:ascii="Lucida Sans" w:hAnsi="Lucida Sans"/>
          <w:sz w:val="22"/>
          <w:szCs w:val="22"/>
        </w:rPr>
        <w:t xml:space="preserve">using the JCQ </w:t>
      </w:r>
      <w:r w:rsidRPr="00E7105B">
        <w:rPr>
          <w:rFonts w:ascii="Lucida Sans" w:hAnsi="Lucida Sans"/>
          <w:i/>
          <w:iCs/>
          <w:sz w:val="22"/>
          <w:szCs w:val="22"/>
        </w:rPr>
        <w:t>Access arrangements and special considerations regulations</w:t>
      </w:r>
      <w:r w:rsidRPr="00E7105B">
        <w:rPr>
          <w:rFonts w:ascii="Lucida Sans" w:hAnsi="Lucida Sans"/>
          <w:sz w:val="22"/>
          <w:szCs w:val="22"/>
        </w:rPr>
        <w:t xml:space="preserve"> and </w:t>
      </w:r>
      <w:r w:rsidRPr="00E7105B">
        <w:rPr>
          <w:rFonts w:ascii="Lucida Sans" w:hAnsi="Lucida Sans"/>
          <w:i/>
          <w:iCs/>
          <w:sz w:val="22"/>
          <w:szCs w:val="22"/>
        </w:rPr>
        <w:t>Guidance relating to candidates who are eligible for adjustments in examinations</w:t>
      </w:r>
    </w:p>
    <w:p w:rsidR="00F53596" w:rsidRPr="00E7105B" w:rsidRDefault="00F53596" w:rsidP="00F53596">
      <w:pPr>
        <w:widowControl w:val="0"/>
        <w:numPr>
          <w:ilvl w:val="0"/>
          <w:numId w:val="38"/>
        </w:numPr>
        <w:spacing w:after="120"/>
        <w:ind w:left="538" w:hanging="357"/>
        <w:jc w:val="both"/>
        <w:outlineLvl w:val="0"/>
        <w:rPr>
          <w:rFonts w:ascii="Lucida Sans" w:hAnsi="Lucida Sans"/>
          <w:sz w:val="22"/>
          <w:szCs w:val="22"/>
        </w:rPr>
      </w:pPr>
      <w:r w:rsidRPr="00E7105B">
        <w:rPr>
          <w:rFonts w:ascii="Lucida Sans" w:hAnsi="Lucida Sans"/>
          <w:sz w:val="22"/>
          <w:szCs w:val="22"/>
        </w:rPr>
        <w:t>identifies and manages exam timetable clashes</w:t>
      </w:r>
    </w:p>
    <w:p w:rsidR="00F53596" w:rsidRPr="00E7105B" w:rsidRDefault="00F53596" w:rsidP="00F53596">
      <w:pPr>
        <w:widowControl w:val="0"/>
        <w:numPr>
          <w:ilvl w:val="0"/>
          <w:numId w:val="38"/>
        </w:numPr>
        <w:spacing w:after="120"/>
        <w:ind w:left="538" w:hanging="357"/>
        <w:jc w:val="both"/>
        <w:outlineLvl w:val="0"/>
        <w:rPr>
          <w:rFonts w:ascii="Lucida Sans" w:hAnsi="Lucida Sans"/>
          <w:sz w:val="22"/>
          <w:szCs w:val="22"/>
        </w:rPr>
      </w:pPr>
      <w:r w:rsidRPr="00E7105B">
        <w:rPr>
          <w:rFonts w:ascii="Lucida Sans" w:hAnsi="Lucida Sans"/>
          <w:sz w:val="22"/>
          <w:szCs w:val="22"/>
        </w:rPr>
        <w:t>accounts for income and expenditures relating to all exam costs/charges</w:t>
      </w:r>
    </w:p>
    <w:p w:rsidR="00F53596" w:rsidRPr="00E7105B" w:rsidRDefault="00F53596" w:rsidP="00F53596">
      <w:pPr>
        <w:widowControl w:val="0"/>
        <w:numPr>
          <w:ilvl w:val="0"/>
          <w:numId w:val="38"/>
        </w:numPr>
        <w:spacing w:after="120"/>
        <w:ind w:left="538" w:hanging="357"/>
        <w:jc w:val="both"/>
        <w:outlineLvl w:val="0"/>
        <w:rPr>
          <w:rFonts w:ascii="Lucida Sans" w:hAnsi="Lucida Sans"/>
          <w:sz w:val="22"/>
          <w:szCs w:val="22"/>
        </w:rPr>
      </w:pPr>
      <w:r w:rsidRPr="00E7105B">
        <w:rPr>
          <w:rFonts w:ascii="Lucida Sans" w:hAnsi="Lucida Sans"/>
          <w:sz w:val="22"/>
          <w:szCs w:val="22"/>
        </w:rPr>
        <w:t>organises the recruitment, training and monitoring of a team of exams invigilators responsible for the conduct of exams.</w:t>
      </w:r>
    </w:p>
    <w:p w:rsidR="00F53596" w:rsidRPr="00E7105B" w:rsidRDefault="00F53596" w:rsidP="00F53596">
      <w:pPr>
        <w:widowControl w:val="0"/>
        <w:numPr>
          <w:ilvl w:val="0"/>
          <w:numId w:val="38"/>
        </w:numPr>
        <w:spacing w:after="120"/>
        <w:ind w:left="538" w:hanging="357"/>
        <w:jc w:val="both"/>
        <w:outlineLvl w:val="0"/>
        <w:rPr>
          <w:rFonts w:ascii="Lucida Sans" w:hAnsi="Lucida Sans"/>
          <w:sz w:val="22"/>
          <w:szCs w:val="22"/>
        </w:rPr>
      </w:pPr>
      <w:r w:rsidRPr="00E7105B">
        <w:rPr>
          <w:rFonts w:ascii="Lucida Sans" w:hAnsi="Lucida Sans"/>
          <w:sz w:val="22"/>
          <w:szCs w:val="22"/>
        </w:rPr>
        <w:t>arranges for dissemination of exam results and certificates to candidates and forwards, in consultation with the SLT, any appeals/re-mark requests</w:t>
      </w:r>
    </w:p>
    <w:p w:rsidR="00F53596" w:rsidRPr="00E7105B" w:rsidRDefault="00F53596" w:rsidP="00F53596">
      <w:pPr>
        <w:widowControl w:val="0"/>
        <w:numPr>
          <w:ilvl w:val="0"/>
          <w:numId w:val="38"/>
        </w:numPr>
        <w:spacing w:after="120"/>
        <w:ind w:left="538" w:hanging="357"/>
        <w:jc w:val="both"/>
        <w:outlineLvl w:val="0"/>
        <w:rPr>
          <w:rFonts w:ascii="Lucida Sans" w:hAnsi="Lucida Sans"/>
          <w:sz w:val="22"/>
          <w:szCs w:val="22"/>
        </w:rPr>
      </w:pPr>
      <w:r w:rsidRPr="00E7105B">
        <w:rPr>
          <w:rFonts w:ascii="Lucida Sans" w:hAnsi="Lucida Sans"/>
          <w:sz w:val="22"/>
          <w:szCs w:val="22"/>
        </w:rPr>
        <w:t>maintains systems and processes to support the timely entry of candidates for their exams.</w:t>
      </w:r>
    </w:p>
    <w:p w:rsidR="00F53596" w:rsidRPr="00E7105B" w:rsidRDefault="00F53596" w:rsidP="00F53596">
      <w:pPr>
        <w:widowControl w:val="0"/>
        <w:jc w:val="both"/>
        <w:outlineLvl w:val="0"/>
        <w:rPr>
          <w:rFonts w:ascii="Lucida Sans" w:hAnsi="Lucida Sans"/>
          <w:b/>
          <w:sz w:val="22"/>
          <w:szCs w:val="22"/>
        </w:rPr>
      </w:pPr>
    </w:p>
    <w:p w:rsidR="00F53596" w:rsidRPr="00E7105B" w:rsidRDefault="00F53596" w:rsidP="00F53596">
      <w:pPr>
        <w:widowControl w:val="0"/>
        <w:jc w:val="both"/>
        <w:outlineLvl w:val="0"/>
        <w:rPr>
          <w:rFonts w:ascii="Lucida Sans" w:hAnsi="Lucida Sans"/>
          <w:b/>
          <w:sz w:val="22"/>
          <w:szCs w:val="22"/>
        </w:rPr>
      </w:pPr>
      <w:r w:rsidRPr="00E7105B">
        <w:rPr>
          <w:rFonts w:ascii="Lucida Sans" w:hAnsi="Lucida Sans"/>
          <w:b/>
          <w:sz w:val="22"/>
          <w:szCs w:val="22"/>
        </w:rPr>
        <w:t>Headteacher</w:t>
      </w:r>
    </w:p>
    <w:p w:rsidR="00F53596" w:rsidRPr="00E7105B" w:rsidRDefault="00F53596" w:rsidP="00F53596">
      <w:pPr>
        <w:widowControl w:val="0"/>
        <w:numPr>
          <w:ilvl w:val="0"/>
          <w:numId w:val="39"/>
        </w:numPr>
        <w:spacing w:after="120"/>
        <w:ind w:left="714" w:hanging="357"/>
        <w:jc w:val="both"/>
        <w:outlineLvl w:val="0"/>
        <w:rPr>
          <w:rFonts w:ascii="Lucida Sans" w:hAnsi="Lucida Sans"/>
          <w:sz w:val="22"/>
          <w:szCs w:val="22"/>
        </w:rPr>
      </w:pPr>
      <w:r w:rsidRPr="00E7105B">
        <w:rPr>
          <w:rFonts w:ascii="Lucida Sans" w:hAnsi="Lucida Sans"/>
          <w:sz w:val="22"/>
          <w:szCs w:val="22"/>
        </w:rPr>
        <w:t>Organisation of teaching and learning.</w:t>
      </w:r>
    </w:p>
    <w:p w:rsidR="00F53596" w:rsidRPr="00E7105B" w:rsidRDefault="00F53596" w:rsidP="00F53596">
      <w:pPr>
        <w:widowControl w:val="0"/>
        <w:numPr>
          <w:ilvl w:val="0"/>
          <w:numId w:val="39"/>
        </w:numPr>
        <w:spacing w:after="120"/>
        <w:ind w:left="714" w:hanging="357"/>
        <w:jc w:val="both"/>
        <w:outlineLvl w:val="0"/>
        <w:rPr>
          <w:rFonts w:ascii="Lucida Sans" w:hAnsi="Lucida Sans"/>
          <w:sz w:val="22"/>
          <w:szCs w:val="22"/>
        </w:rPr>
      </w:pPr>
      <w:r w:rsidRPr="00E7105B">
        <w:rPr>
          <w:rFonts w:ascii="Lucida Sans" w:hAnsi="Lucida Sans"/>
          <w:sz w:val="22"/>
          <w:szCs w:val="22"/>
        </w:rPr>
        <w:t>External validation of courses followed at key stage 4 / post-16.</w:t>
      </w:r>
    </w:p>
    <w:p w:rsidR="00F53596" w:rsidRPr="00E7105B" w:rsidRDefault="00F53596" w:rsidP="00F53596">
      <w:pPr>
        <w:widowControl w:val="0"/>
        <w:jc w:val="both"/>
        <w:outlineLvl w:val="0"/>
        <w:rPr>
          <w:rFonts w:ascii="Lucida Sans" w:hAnsi="Lucida Sans"/>
          <w:b/>
          <w:sz w:val="22"/>
          <w:szCs w:val="22"/>
        </w:rPr>
      </w:pPr>
    </w:p>
    <w:p w:rsidR="00F53596" w:rsidRPr="00E7105B" w:rsidRDefault="00D1355E" w:rsidP="00F53596">
      <w:pPr>
        <w:widowControl w:val="0"/>
        <w:jc w:val="both"/>
        <w:outlineLvl w:val="0"/>
        <w:rPr>
          <w:rFonts w:ascii="Lucida Sans" w:hAnsi="Lucida Sans"/>
          <w:b/>
          <w:sz w:val="22"/>
          <w:szCs w:val="22"/>
        </w:rPr>
      </w:pPr>
      <w:r w:rsidRPr="00A11B8B">
        <w:rPr>
          <w:rFonts w:ascii="Lucida Sans" w:hAnsi="Lucida Sans"/>
          <w:b/>
          <w:sz w:val="22"/>
          <w:szCs w:val="22"/>
        </w:rPr>
        <w:t>Subject Leaders</w:t>
      </w:r>
    </w:p>
    <w:p w:rsidR="00F53596" w:rsidRPr="00E7105B" w:rsidRDefault="00F53596" w:rsidP="00F53596">
      <w:pPr>
        <w:widowControl w:val="0"/>
        <w:numPr>
          <w:ilvl w:val="0"/>
          <w:numId w:val="40"/>
        </w:numPr>
        <w:spacing w:after="120"/>
        <w:ind w:left="714" w:hanging="357"/>
        <w:jc w:val="both"/>
        <w:outlineLvl w:val="0"/>
        <w:rPr>
          <w:rFonts w:ascii="Lucida Sans" w:hAnsi="Lucida Sans"/>
          <w:sz w:val="22"/>
          <w:szCs w:val="22"/>
        </w:rPr>
      </w:pPr>
      <w:r w:rsidRPr="00E7105B">
        <w:rPr>
          <w:rFonts w:ascii="Lucida Sans" w:hAnsi="Lucida Sans"/>
          <w:sz w:val="22"/>
          <w:szCs w:val="22"/>
        </w:rPr>
        <w:t>Guidance and pastoral oversight of candidates who are unsure about exam entries or amendments to entries.</w:t>
      </w:r>
    </w:p>
    <w:p w:rsidR="00F53596" w:rsidRPr="00E7105B" w:rsidRDefault="00F53596" w:rsidP="00F53596">
      <w:pPr>
        <w:widowControl w:val="0"/>
        <w:numPr>
          <w:ilvl w:val="0"/>
          <w:numId w:val="40"/>
        </w:numPr>
        <w:spacing w:after="120"/>
        <w:ind w:left="714" w:hanging="357"/>
        <w:jc w:val="both"/>
        <w:outlineLvl w:val="0"/>
        <w:rPr>
          <w:rFonts w:ascii="Lucida Sans" w:hAnsi="Lucida Sans"/>
          <w:sz w:val="22"/>
          <w:szCs w:val="22"/>
        </w:rPr>
      </w:pPr>
      <w:r w:rsidRPr="00E7105B">
        <w:rPr>
          <w:rFonts w:ascii="Lucida Sans" w:hAnsi="Lucida Sans"/>
          <w:sz w:val="22"/>
          <w:szCs w:val="22"/>
        </w:rPr>
        <w:t>Involvement in post-results procedures.</w:t>
      </w:r>
    </w:p>
    <w:p w:rsidR="00F53596" w:rsidRDefault="00F53596" w:rsidP="00F53596">
      <w:pPr>
        <w:widowControl w:val="0"/>
        <w:numPr>
          <w:ilvl w:val="0"/>
          <w:numId w:val="40"/>
        </w:numPr>
        <w:spacing w:after="120"/>
        <w:ind w:left="714" w:hanging="357"/>
        <w:jc w:val="both"/>
        <w:outlineLvl w:val="0"/>
        <w:rPr>
          <w:rFonts w:ascii="Lucida Sans" w:hAnsi="Lucida Sans"/>
          <w:sz w:val="22"/>
          <w:szCs w:val="22"/>
        </w:rPr>
      </w:pPr>
      <w:r w:rsidRPr="00E7105B">
        <w:rPr>
          <w:rFonts w:ascii="Lucida Sans" w:hAnsi="Lucida Sans"/>
          <w:sz w:val="22"/>
          <w:szCs w:val="22"/>
        </w:rPr>
        <w:t>Accurate completion of coursework mark sheets and declaration sheets.</w:t>
      </w:r>
    </w:p>
    <w:p w:rsidR="00D1355E" w:rsidRPr="00A11B8B" w:rsidRDefault="00D1355E" w:rsidP="00D1355E">
      <w:pPr>
        <w:widowControl w:val="0"/>
        <w:numPr>
          <w:ilvl w:val="0"/>
          <w:numId w:val="40"/>
        </w:numPr>
        <w:spacing w:after="120"/>
        <w:jc w:val="both"/>
        <w:outlineLvl w:val="0"/>
        <w:rPr>
          <w:rFonts w:ascii="Lucida Sans" w:hAnsi="Lucida Sans"/>
          <w:sz w:val="22"/>
          <w:szCs w:val="22"/>
        </w:rPr>
      </w:pPr>
      <w:r w:rsidRPr="00A11B8B">
        <w:rPr>
          <w:rFonts w:ascii="Lucida Sans" w:hAnsi="Lucida Sans"/>
          <w:sz w:val="22"/>
          <w:szCs w:val="22"/>
        </w:rPr>
        <w:t>submits candidates’ coursework marks,  despatch</w:t>
      </w:r>
      <w:r w:rsidR="00A74D00" w:rsidRPr="00A11B8B">
        <w:rPr>
          <w:rFonts w:ascii="Lucida Sans" w:hAnsi="Lucida Sans"/>
          <w:sz w:val="22"/>
          <w:szCs w:val="22"/>
        </w:rPr>
        <w:t>es</w:t>
      </w:r>
      <w:r w:rsidRPr="00A11B8B">
        <w:rPr>
          <w:rFonts w:ascii="Lucida Sans" w:hAnsi="Lucida Sans"/>
          <w:sz w:val="22"/>
          <w:szCs w:val="22"/>
        </w:rPr>
        <w:t xml:space="preserve"> and stores returned coursework and any other material required by the appropriate awarding bodies correctly and on schedule</w:t>
      </w:r>
    </w:p>
    <w:p w:rsidR="00F53596" w:rsidRPr="00E7105B" w:rsidRDefault="00F53596" w:rsidP="00F53596">
      <w:pPr>
        <w:widowControl w:val="0"/>
        <w:numPr>
          <w:ilvl w:val="0"/>
          <w:numId w:val="40"/>
        </w:numPr>
        <w:spacing w:after="120"/>
        <w:ind w:left="714" w:hanging="357"/>
        <w:jc w:val="both"/>
        <w:outlineLvl w:val="0"/>
        <w:rPr>
          <w:rFonts w:ascii="Lucida Sans" w:hAnsi="Lucida Sans"/>
          <w:sz w:val="22"/>
          <w:szCs w:val="22"/>
        </w:rPr>
      </w:pPr>
      <w:r w:rsidRPr="00E7105B">
        <w:rPr>
          <w:rFonts w:ascii="Lucida Sans" w:hAnsi="Lucida Sans"/>
          <w:sz w:val="22"/>
          <w:szCs w:val="22"/>
        </w:rPr>
        <w:t>Accurate completion of entry and all other mark</w:t>
      </w:r>
      <w:r w:rsidR="003F6F66">
        <w:rPr>
          <w:rFonts w:ascii="Lucida Sans" w:hAnsi="Lucida Sans"/>
          <w:sz w:val="22"/>
          <w:szCs w:val="22"/>
        </w:rPr>
        <w:t xml:space="preserve"> </w:t>
      </w:r>
      <w:r w:rsidRPr="00E7105B">
        <w:rPr>
          <w:rFonts w:ascii="Lucida Sans" w:hAnsi="Lucida Sans"/>
          <w:sz w:val="22"/>
          <w:szCs w:val="22"/>
        </w:rPr>
        <w:t>sheets</w:t>
      </w:r>
      <w:r w:rsidR="00A74D00">
        <w:rPr>
          <w:rFonts w:ascii="Lucida Sans" w:hAnsi="Lucida Sans"/>
          <w:sz w:val="22"/>
          <w:szCs w:val="22"/>
        </w:rPr>
        <w:t>/OMR’s</w:t>
      </w:r>
      <w:r w:rsidRPr="00E7105B">
        <w:rPr>
          <w:rFonts w:ascii="Lucida Sans" w:hAnsi="Lucida Sans"/>
          <w:sz w:val="22"/>
          <w:szCs w:val="22"/>
        </w:rPr>
        <w:t xml:space="preserve"> and adherence to deadlines as set by the exams officer.</w:t>
      </w:r>
    </w:p>
    <w:p w:rsidR="00F53596" w:rsidRPr="00E7105B" w:rsidRDefault="00F53596" w:rsidP="00F53596">
      <w:pPr>
        <w:widowControl w:val="0"/>
        <w:jc w:val="both"/>
        <w:outlineLvl w:val="0"/>
        <w:rPr>
          <w:rFonts w:ascii="Lucida Sans" w:hAnsi="Lucida Sans"/>
          <w:b/>
          <w:sz w:val="22"/>
          <w:szCs w:val="22"/>
        </w:rPr>
      </w:pPr>
    </w:p>
    <w:p w:rsidR="00F53596" w:rsidRPr="00DF5871" w:rsidRDefault="00A74D00" w:rsidP="00F53596">
      <w:pPr>
        <w:widowControl w:val="0"/>
        <w:jc w:val="both"/>
        <w:outlineLvl w:val="0"/>
        <w:rPr>
          <w:rFonts w:ascii="Lucida Sans" w:hAnsi="Lucida Sans"/>
          <w:b/>
          <w:color w:val="000000"/>
          <w:sz w:val="22"/>
          <w:szCs w:val="22"/>
        </w:rPr>
      </w:pPr>
      <w:r w:rsidRPr="00DF5871">
        <w:rPr>
          <w:rFonts w:ascii="Lucida Sans" w:hAnsi="Lucida Sans"/>
          <w:b/>
          <w:color w:val="000000"/>
          <w:sz w:val="22"/>
          <w:szCs w:val="22"/>
        </w:rPr>
        <w:t>Entrust Careers a &amp; Participation Service</w:t>
      </w:r>
    </w:p>
    <w:p w:rsidR="00F53596" w:rsidRPr="00E7105B" w:rsidRDefault="00F53596" w:rsidP="00F53596">
      <w:pPr>
        <w:widowControl w:val="0"/>
        <w:numPr>
          <w:ilvl w:val="0"/>
          <w:numId w:val="41"/>
        </w:numPr>
        <w:jc w:val="both"/>
        <w:outlineLvl w:val="0"/>
        <w:rPr>
          <w:rFonts w:ascii="Lucida Sans" w:hAnsi="Lucida Sans"/>
          <w:sz w:val="22"/>
          <w:szCs w:val="22"/>
        </w:rPr>
      </w:pPr>
      <w:r w:rsidRPr="00E7105B">
        <w:rPr>
          <w:rFonts w:ascii="Lucida Sans" w:hAnsi="Lucida Sans"/>
          <w:sz w:val="22"/>
          <w:szCs w:val="22"/>
        </w:rPr>
        <w:t>Guidance and careers information.</w:t>
      </w:r>
    </w:p>
    <w:p w:rsidR="00F53596" w:rsidRPr="00E7105B" w:rsidRDefault="00F53596" w:rsidP="00F53596">
      <w:pPr>
        <w:widowControl w:val="0"/>
        <w:jc w:val="both"/>
        <w:outlineLvl w:val="0"/>
        <w:rPr>
          <w:rFonts w:ascii="Lucida Sans" w:hAnsi="Lucida Sans"/>
          <w:b/>
          <w:sz w:val="22"/>
          <w:szCs w:val="22"/>
        </w:rPr>
      </w:pPr>
    </w:p>
    <w:p w:rsidR="00F53596" w:rsidRPr="00E7105B" w:rsidRDefault="00F53596" w:rsidP="00F53596">
      <w:pPr>
        <w:widowControl w:val="0"/>
        <w:jc w:val="both"/>
        <w:outlineLvl w:val="0"/>
        <w:rPr>
          <w:rFonts w:ascii="Lucida Sans" w:hAnsi="Lucida Sans"/>
          <w:b/>
          <w:sz w:val="22"/>
          <w:szCs w:val="22"/>
        </w:rPr>
      </w:pPr>
      <w:r w:rsidRPr="00E7105B">
        <w:rPr>
          <w:rFonts w:ascii="Lucida Sans" w:hAnsi="Lucida Sans"/>
          <w:b/>
          <w:sz w:val="22"/>
          <w:szCs w:val="22"/>
        </w:rPr>
        <w:t>Teachers</w:t>
      </w:r>
    </w:p>
    <w:p w:rsidR="00F53596" w:rsidRPr="00E7105B" w:rsidRDefault="00F53596" w:rsidP="00F53596">
      <w:pPr>
        <w:widowControl w:val="0"/>
        <w:numPr>
          <w:ilvl w:val="0"/>
          <w:numId w:val="42"/>
        </w:numPr>
        <w:spacing w:after="120"/>
        <w:ind w:left="714" w:hanging="357"/>
        <w:jc w:val="both"/>
        <w:outlineLvl w:val="0"/>
        <w:rPr>
          <w:rFonts w:ascii="Lucida Sans" w:hAnsi="Lucida Sans"/>
          <w:sz w:val="22"/>
          <w:szCs w:val="22"/>
        </w:rPr>
      </w:pPr>
      <w:r w:rsidRPr="00E7105B">
        <w:rPr>
          <w:rFonts w:ascii="Lucida Sans" w:hAnsi="Lucida Sans"/>
          <w:sz w:val="22"/>
          <w:szCs w:val="22"/>
        </w:rPr>
        <w:t xml:space="preserve">Notification of access arrangements </w:t>
      </w:r>
      <w:r w:rsidR="00A74D00" w:rsidRPr="00DF5871">
        <w:rPr>
          <w:rFonts w:ascii="Lucida Sans" w:hAnsi="Lucida Sans"/>
          <w:color w:val="000000"/>
          <w:sz w:val="22"/>
          <w:szCs w:val="22"/>
        </w:rPr>
        <w:t>and any potential exams dispensation e.g. separate invigilation, specific seating requests, anxiety counselling</w:t>
      </w:r>
      <w:r w:rsidR="00A74D00">
        <w:rPr>
          <w:rFonts w:ascii="Lucida Sans" w:hAnsi="Lucida Sans"/>
          <w:sz w:val="22"/>
          <w:szCs w:val="22"/>
        </w:rPr>
        <w:t xml:space="preserve"> </w:t>
      </w:r>
      <w:r w:rsidRPr="00E7105B">
        <w:rPr>
          <w:rFonts w:ascii="Lucida Sans" w:hAnsi="Lucida Sans"/>
          <w:sz w:val="22"/>
          <w:szCs w:val="22"/>
        </w:rPr>
        <w:t>(as soon as possible after the start of the course).</w:t>
      </w:r>
    </w:p>
    <w:p w:rsidR="00F53596" w:rsidRPr="00E7105B" w:rsidRDefault="00F53596" w:rsidP="00F53596">
      <w:pPr>
        <w:widowControl w:val="0"/>
        <w:numPr>
          <w:ilvl w:val="0"/>
          <w:numId w:val="42"/>
        </w:numPr>
        <w:spacing w:after="120"/>
        <w:ind w:left="714" w:hanging="357"/>
        <w:jc w:val="both"/>
        <w:outlineLvl w:val="0"/>
        <w:rPr>
          <w:rFonts w:ascii="Lucida Sans" w:hAnsi="Lucida Sans"/>
          <w:sz w:val="22"/>
          <w:szCs w:val="22"/>
        </w:rPr>
      </w:pPr>
      <w:r w:rsidRPr="00E7105B">
        <w:rPr>
          <w:rFonts w:ascii="Lucida Sans" w:hAnsi="Lucida Sans"/>
          <w:sz w:val="22"/>
          <w:szCs w:val="22"/>
        </w:rPr>
        <w:t>Submission of candidate names to SEN</w:t>
      </w:r>
      <w:r w:rsidR="006466F8">
        <w:rPr>
          <w:rFonts w:ascii="Lucida Sans" w:hAnsi="Lucida Sans"/>
          <w:sz w:val="22"/>
          <w:szCs w:val="22"/>
        </w:rPr>
        <w:t>D DEPT</w:t>
      </w:r>
      <w:r w:rsidRPr="00E7105B">
        <w:rPr>
          <w:rFonts w:ascii="Lucida Sans" w:hAnsi="Lucida Sans"/>
          <w:sz w:val="22"/>
          <w:szCs w:val="22"/>
        </w:rPr>
        <w:t>.</w:t>
      </w:r>
    </w:p>
    <w:p w:rsidR="007D0C98" w:rsidRDefault="007D0C98" w:rsidP="007D0C98">
      <w:pPr>
        <w:widowControl w:val="0"/>
        <w:spacing w:after="120"/>
        <w:ind w:left="714"/>
        <w:jc w:val="both"/>
        <w:outlineLvl w:val="0"/>
        <w:rPr>
          <w:rFonts w:ascii="Lucida Sans" w:hAnsi="Lucida Sans"/>
          <w:sz w:val="22"/>
          <w:szCs w:val="22"/>
        </w:rPr>
      </w:pPr>
    </w:p>
    <w:p w:rsidR="007D0C98" w:rsidRDefault="007D0C98" w:rsidP="007D0C98">
      <w:pPr>
        <w:widowControl w:val="0"/>
        <w:spacing w:after="120"/>
        <w:jc w:val="both"/>
        <w:outlineLvl w:val="0"/>
        <w:rPr>
          <w:rFonts w:ascii="Lucida Sans" w:hAnsi="Lucida Sans"/>
          <w:b/>
          <w:sz w:val="22"/>
          <w:szCs w:val="22"/>
        </w:rPr>
      </w:pPr>
      <w:r w:rsidRPr="007D0C98">
        <w:rPr>
          <w:rFonts w:ascii="Lucida Sans" w:hAnsi="Lucida Sans"/>
          <w:b/>
          <w:sz w:val="22"/>
          <w:szCs w:val="22"/>
        </w:rPr>
        <w:t>SEN</w:t>
      </w:r>
      <w:r w:rsidR="006466F8">
        <w:rPr>
          <w:rFonts w:ascii="Lucida Sans" w:hAnsi="Lucida Sans"/>
          <w:b/>
          <w:sz w:val="22"/>
          <w:szCs w:val="22"/>
        </w:rPr>
        <w:t>D</w:t>
      </w:r>
    </w:p>
    <w:p w:rsidR="00F53596" w:rsidRPr="00E7105B" w:rsidRDefault="00F53596" w:rsidP="00F53596">
      <w:pPr>
        <w:widowControl w:val="0"/>
        <w:numPr>
          <w:ilvl w:val="0"/>
          <w:numId w:val="43"/>
        </w:numPr>
        <w:spacing w:after="120"/>
        <w:ind w:left="714" w:hanging="357"/>
        <w:jc w:val="both"/>
        <w:outlineLvl w:val="0"/>
        <w:rPr>
          <w:rFonts w:ascii="Lucida Sans" w:hAnsi="Lucida Sans"/>
          <w:sz w:val="22"/>
          <w:szCs w:val="22"/>
        </w:rPr>
      </w:pPr>
      <w:r w:rsidRPr="00E7105B">
        <w:rPr>
          <w:rFonts w:ascii="Lucida Sans" w:hAnsi="Lucida Sans"/>
          <w:sz w:val="22"/>
          <w:szCs w:val="22"/>
        </w:rPr>
        <w:t xml:space="preserve">Administration of access arrangements along with EO using </w:t>
      </w:r>
      <w:r w:rsidR="004B057E">
        <w:rPr>
          <w:rFonts w:ascii="Lucida Sans" w:hAnsi="Lucida Sans"/>
          <w:sz w:val="22"/>
          <w:szCs w:val="22"/>
        </w:rPr>
        <w:t>Access Arrangements online (</w:t>
      </w:r>
      <w:r w:rsidRPr="00E7105B">
        <w:rPr>
          <w:rFonts w:ascii="Lucida Sans" w:hAnsi="Lucida Sans"/>
          <w:sz w:val="22"/>
          <w:szCs w:val="22"/>
        </w:rPr>
        <w:t>A.A.O.</w:t>
      </w:r>
      <w:r w:rsidR="004B057E">
        <w:rPr>
          <w:rFonts w:ascii="Lucida Sans" w:hAnsi="Lucida Sans"/>
          <w:sz w:val="22"/>
          <w:szCs w:val="22"/>
        </w:rPr>
        <w:t>)</w:t>
      </w:r>
    </w:p>
    <w:p w:rsidR="00F53596" w:rsidRPr="00E7105B" w:rsidRDefault="00F53596" w:rsidP="00F53596">
      <w:pPr>
        <w:widowControl w:val="0"/>
        <w:numPr>
          <w:ilvl w:val="0"/>
          <w:numId w:val="43"/>
        </w:numPr>
        <w:spacing w:after="120"/>
        <w:ind w:left="714" w:hanging="357"/>
        <w:jc w:val="both"/>
        <w:outlineLvl w:val="0"/>
        <w:rPr>
          <w:rFonts w:ascii="Lucida Sans" w:hAnsi="Lucida Sans"/>
          <w:sz w:val="22"/>
          <w:szCs w:val="22"/>
        </w:rPr>
      </w:pPr>
      <w:r w:rsidRPr="00E7105B">
        <w:rPr>
          <w:rFonts w:ascii="Lucida Sans" w:hAnsi="Lucida Sans"/>
          <w:sz w:val="22"/>
          <w:szCs w:val="22"/>
        </w:rPr>
        <w:t>Identification and testing of candidates’ requirements for access arrangements.</w:t>
      </w:r>
    </w:p>
    <w:p w:rsidR="00F53596" w:rsidRPr="00E7105B" w:rsidRDefault="00F53596" w:rsidP="00F53596">
      <w:pPr>
        <w:widowControl w:val="0"/>
        <w:numPr>
          <w:ilvl w:val="0"/>
          <w:numId w:val="43"/>
        </w:numPr>
        <w:spacing w:after="120"/>
        <w:ind w:left="714" w:hanging="357"/>
        <w:jc w:val="both"/>
        <w:outlineLvl w:val="0"/>
        <w:rPr>
          <w:rFonts w:ascii="Lucida Sans" w:hAnsi="Lucida Sans"/>
          <w:sz w:val="22"/>
          <w:szCs w:val="22"/>
        </w:rPr>
      </w:pPr>
      <w:r w:rsidRPr="00E7105B">
        <w:rPr>
          <w:rFonts w:ascii="Lucida Sans" w:hAnsi="Lucida Sans"/>
          <w:sz w:val="22"/>
          <w:szCs w:val="22"/>
        </w:rPr>
        <w:t>Provision of additional support — with spelling, reading, mathematics, dyslexia or essential skills, hearing impairment, English for speakers of other languages, IT equipment — to help candidates achieve their course aims.</w:t>
      </w:r>
    </w:p>
    <w:p w:rsidR="00F53596" w:rsidRPr="00E7105B" w:rsidRDefault="00F53596" w:rsidP="00F53596">
      <w:pPr>
        <w:widowControl w:val="0"/>
        <w:jc w:val="both"/>
        <w:outlineLvl w:val="0"/>
        <w:rPr>
          <w:rFonts w:ascii="Lucida Sans" w:hAnsi="Lucida Sans"/>
          <w:b/>
          <w:sz w:val="22"/>
          <w:szCs w:val="22"/>
        </w:rPr>
      </w:pPr>
    </w:p>
    <w:p w:rsidR="00F53596" w:rsidRPr="00E7105B" w:rsidRDefault="00F53596" w:rsidP="00F53596">
      <w:pPr>
        <w:widowControl w:val="0"/>
        <w:jc w:val="both"/>
        <w:outlineLvl w:val="0"/>
        <w:rPr>
          <w:rFonts w:ascii="Lucida Sans" w:hAnsi="Lucida Sans"/>
          <w:b/>
          <w:sz w:val="22"/>
          <w:szCs w:val="22"/>
        </w:rPr>
      </w:pPr>
      <w:r w:rsidRPr="00E7105B">
        <w:rPr>
          <w:rFonts w:ascii="Lucida Sans" w:hAnsi="Lucida Sans"/>
          <w:b/>
          <w:sz w:val="22"/>
          <w:szCs w:val="22"/>
        </w:rPr>
        <w:t>Lead invigilator/invigilators</w:t>
      </w:r>
    </w:p>
    <w:p w:rsidR="00F53596" w:rsidRPr="00E7105B" w:rsidRDefault="00F53596" w:rsidP="00F53596">
      <w:pPr>
        <w:widowControl w:val="0"/>
        <w:numPr>
          <w:ilvl w:val="0"/>
          <w:numId w:val="44"/>
        </w:numPr>
        <w:spacing w:after="120"/>
        <w:ind w:left="714" w:hanging="357"/>
        <w:jc w:val="both"/>
        <w:outlineLvl w:val="0"/>
        <w:rPr>
          <w:rFonts w:ascii="Lucida Sans" w:hAnsi="Lucida Sans"/>
          <w:sz w:val="22"/>
          <w:szCs w:val="22"/>
        </w:rPr>
      </w:pPr>
      <w:r w:rsidRPr="00E7105B">
        <w:rPr>
          <w:rFonts w:ascii="Lucida Sans" w:hAnsi="Lucida Sans"/>
          <w:sz w:val="22"/>
          <w:szCs w:val="22"/>
        </w:rPr>
        <w:t>Collection of exam papers and other material from the exams office before the start of the exam.</w:t>
      </w:r>
    </w:p>
    <w:p w:rsidR="00F53596" w:rsidRDefault="00F53596" w:rsidP="00F53596">
      <w:pPr>
        <w:widowControl w:val="0"/>
        <w:numPr>
          <w:ilvl w:val="0"/>
          <w:numId w:val="44"/>
        </w:numPr>
        <w:spacing w:after="120"/>
        <w:ind w:left="714" w:hanging="357"/>
        <w:jc w:val="both"/>
        <w:outlineLvl w:val="0"/>
        <w:rPr>
          <w:rFonts w:ascii="Lucida Sans" w:hAnsi="Lucida Sans"/>
          <w:sz w:val="22"/>
          <w:szCs w:val="22"/>
        </w:rPr>
      </w:pPr>
      <w:r w:rsidRPr="00E7105B">
        <w:rPr>
          <w:rFonts w:ascii="Lucida Sans" w:hAnsi="Lucida Sans"/>
          <w:sz w:val="22"/>
          <w:szCs w:val="22"/>
        </w:rPr>
        <w:t>Collection of all exam papers in the correct order at the end of the exam and their return to the exams office.</w:t>
      </w:r>
    </w:p>
    <w:p w:rsidR="007D0C98" w:rsidRPr="00DF5871" w:rsidRDefault="007D0C98" w:rsidP="00F53596">
      <w:pPr>
        <w:widowControl w:val="0"/>
        <w:numPr>
          <w:ilvl w:val="0"/>
          <w:numId w:val="44"/>
        </w:numPr>
        <w:spacing w:after="120"/>
        <w:ind w:left="714" w:hanging="357"/>
        <w:jc w:val="both"/>
        <w:outlineLvl w:val="0"/>
        <w:rPr>
          <w:rFonts w:ascii="Lucida Sans" w:hAnsi="Lucida Sans"/>
          <w:color w:val="000000"/>
          <w:sz w:val="22"/>
          <w:szCs w:val="22"/>
        </w:rPr>
      </w:pPr>
      <w:r w:rsidRPr="00DF5871">
        <w:rPr>
          <w:rFonts w:ascii="Lucida Sans" w:hAnsi="Lucida Sans"/>
          <w:color w:val="000000"/>
          <w:sz w:val="22"/>
          <w:szCs w:val="22"/>
        </w:rPr>
        <w:t>Assisting the Exams Officer in the efficient running of exams according to JCQ regulations</w:t>
      </w:r>
    </w:p>
    <w:p w:rsidR="00F53596" w:rsidRPr="00E7105B" w:rsidRDefault="00F53596" w:rsidP="00F53596">
      <w:pPr>
        <w:widowControl w:val="0"/>
        <w:jc w:val="both"/>
        <w:outlineLvl w:val="0"/>
        <w:rPr>
          <w:rFonts w:ascii="Lucida Sans" w:hAnsi="Lucida Sans"/>
          <w:b/>
          <w:sz w:val="22"/>
          <w:szCs w:val="22"/>
        </w:rPr>
      </w:pPr>
    </w:p>
    <w:p w:rsidR="00F53596" w:rsidRPr="00E7105B" w:rsidRDefault="00F53596" w:rsidP="00F53596">
      <w:pPr>
        <w:widowControl w:val="0"/>
        <w:jc w:val="both"/>
        <w:outlineLvl w:val="0"/>
        <w:rPr>
          <w:rFonts w:ascii="Lucida Sans" w:hAnsi="Lucida Sans"/>
          <w:b/>
          <w:sz w:val="22"/>
          <w:szCs w:val="22"/>
        </w:rPr>
      </w:pPr>
      <w:r w:rsidRPr="00E7105B">
        <w:rPr>
          <w:rFonts w:ascii="Lucida Sans" w:hAnsi="Lucida Sans"/>
          <w:b/>
          <w:sz w:val="22"/>
          <w:szCs w:val="22"/>
        </w:rPr>
        <w:t>Candidates</w:t>
      </w:r>
    </w:p>
    <w:p w:rsidR="00F53596" w:rsidRPr="00A11B8B" w:rsidRDefault="00F53596" w:rsidP="00F53596">
      <w:pPr>
        <w:widowControl w:val="0"/>
        <w:numPr>
          <w:ilvl w:val="0"/>
          <w:numId w:val="45"/>
        </w:numPr>
        <w:spacing w:after="120"/>
        <w:ind w:left="714" w:hanging="357"/>
        <w:jc w:val="both"/>
        <w:outlineLvl w:val="0"/>
        <w:rPr>
          <w:rFonts w:ascii="Lucida Sans" w:hAnsi="Lucida Sans"/>
          <w:sz w:val="22"/>
          <w:szCs w:val="22"/>
        </w:rPr>
      </w:pPr>
      <w:r w:rsidRPr="00E7105B">
        <w:rPr>
          <w:rFonts w:ascii="Lucida Sans" w:hAnsi="Lucida Sans"/>
          <w:sz w:val="22"/>
          <w:szCs w:val="22"/>
        </w:rPr>
        <w:t xml:space="preserve">Confirmation </w:t>
      </w:r>
      <w:r w:rsidRPr="00A11B8B">
        <w:rPr>
          <w:rFonts w:ascii="Lucida Sans" w:hAnsi="Lucida Sans"/>
          <w:sz w:val="22"/>
          <w:szCs w:val="22"/>
        </w:rPr>
        <w:t>and signing of entries.</w:t>
      </w:r>
      <w:r w:rsidR="005C010F" w:rsidRPr="00A11B8B">
        <w:rPr>
          <w:rFonts w:ascii="Lucida Sans" w:hAnsi="Lucida Sans"/>
          <w:sz w:val="22"/>
          <w:szCs w:val="22"/>
        </w:rPr>
        <w:t xml:space="preserve"> </w:t>
      </w:r>
      <w:r w:rsidR="007D0C98" w:rsidRPr="00A11B8B">
        <w:rPr>
          <w:rFonts w:ascii="Lucida Sans" w:hAnsi="Lucida Sans"/>
          <w:sz w:val="22"/>
          <w:szCs w:val="22"/>
        </w:rPr>
        <w:t>Receipt of Exam information booklets and copies of all JCQ notices and guidelines</w:t>
      </w:r>
      <w:r w:rsidR="003F6F66" w:rsidRPr="00A11B8B">
        <w:rPr>
          <w:rFonts w:ascii="Lucida Sans" w:hAnsi="Lucida Sans"/>
          <w:sz w:val="22"/>
          <w:szCs w:val="22"/>
        </w:rPr>
        <w:t>.</w:t>
      </w:r>
    </w:p>
    <w:p w:rsidR="00F53596" w:rsidRPr="00E7105B" w:rsidRDefault="00F53596" w:rsidP="00F53596">
      <w:pPr>
        <w:widowControl w:val="0"/>
        <w:numPr>
          <w:ilvl w:val="0"/>
          <w:numId w:val="45"/>
        </w:numPr>
        <w:spacing w:after="120"/>
        <w:ind w:left="714" w:hanging="357"/>
        <w:jc w:val="both"/>
        <w:outlineLvl w:val="0"/>
        <w:rPr>
          <w:rFonts w:ascii="Lucida Sans" w:hAnsi="Lucida Sans"/>
          <w:sz w:val="22"/>
          <w:szCs w:val="22"/>
        </w:rPr>
      </w:pPr>
      <w:r w:rsidRPr="00E7105B">
        <w:rPr>
          <w:rFonts w:ascii="Lucida Sans" w:hAnsi="Lucida Sans"/>
          <w:sz w:val="22"/>
          <w:szCs w:val="22"/>
        </w:rPr>
        <w:t>Understanding coursework regulations and signing a declaration that authenticates the coursework as their own.</w:t>
      </w:r>
    </w:p>
    <w:p w:rsidR="00F53596" w:rsidRPr="00E7105B" w:rsidRDefault="00F53596" w:rsidP="00F53596">
      <w:pPr>
        <w:widowControl w:val="0"/>
        <w:jc w:val="both"/>
        <w:outlineLvl w:val="0"/>
        <w:rPr>
          <w:rFonts w:ascii="Lucida Sans" w:hAnsi="Lucida Sans"/>
          <w:b/>
          <w:sz w:val="22"/>
          <w:szCs w:val="22"/>
        </w:rPr>
      </w:pPr>
    </w:p>
    <w:p w:rsidR="00F53596" w:rsidRPr="00E7105B" w:rsidRDefault="00F53596" w:rsidP="00F53596">
      <w:pPr>
        <w:widowControl w:val="0"/>
        <w:jc w:val="both"/>
        <w:outlineLvl w:val="0"/>
        <w:rPr>
          <w:rFonts w:ascii="Lucida Sans" w:hAnsi="Lucida Sans"/>
          <w:b/>
          <w:sz w:val="22"/>
          <w:szCs w:val="22"/>
        </w:rPr>
      </w:pPr>
      <w:r w:rsidRPr="00E7105B">
        <w:rPr>
          <w:rFonts w:ascii="Lucida Sans" w:hAnsi="Lucida Sans"/>
          <w:b/>
          <w:sz w:val="22"/>
          <w:szCs w:val="22"/>
        </w:rPr>
        <w:t xml:space="preserve">Administrative staff </w:t>
      </w:r>
    </w:p>
    <w:p w:rsidR="00F53596" w:rsidRPr="000C52C0" w:rsidRDefault="000C52C0" w:rsidP="00F53596">
      <w:pPr>
        <w:widowControl w:val="0"/>
        <w:numPr>
          <w:ilvl w:val="0"/>
          <w:numId w:val="46"/>
        </w:numPr>
        <w:jc w:val="both"/>
        <w:outlineLvl w:val="0"/>
        <w:rPr>
          <w:rFonts w:ascii="Lucida Sans" w:hAnsi="Lucida Sans"/>
          <w:color w:val="FF0000"/>
          <w:sz w:val="22"/>
          <w:szCs w:val="22"/>
        </w:rPr>
      </w:pPr>
      <w:r w:rsidRPr="00DF5871">
        <w:rPr>
          <w:rFonts w:ascii="Lucida Sans" w:hAnsi="Lucida Sans"/>
          <w:color w:val="000000"/>
          <w:sz w:val="22"/>
          <w:szCs w:val="22"/>
        </w:rPr>
        <w:t>Maintains log of receipt of materials from exam board, notifies Exams Officer and Site Supervisor when such materials have been delivered and securely stores them in reception until collected for storage in the exams s</w:t>
      </w:r>
      <w:r w:rsidR="00F53596" w:rsidRPr="00DF5871">
        <w:rPr>
          <w:rFonts w:ascii="Lucida Sans" w:hAnsi="Lucida Sans"/>
          <w:color w:val="000000"/>
          <w:sz w:val="22"/>
          <w:szCs w:val="22"/>
        </w:rPr>
        <w:t xml:space="preserve">ecure storage </w:t>
      </w:r>
      <w:r w:rsidRPr="00DF5871">
        <w:rPr>
          <w:rFonts w:ascii="Lucida Sans" w:hAnsi="Lucida Sans"/>
          <w:color w:val="000000"/>
          <w:sz w:val="22"/>
          <w:szCs w:val="22"/>
        </w:rPr>
        <w:t>facility</w:t>
      </w:r>
      <w:r w:rsidRPr="000C52C0">
        <w:rPr>
          <w:rFonts w:ascii="Lucida Sans" w:hAnsi="Lucida Sans"/>
          <w:color w:val="FF0000"/>
          <w:sz w:val="22"/>
          <w:szCs w:val="22"/>
        </w:rPr>
        <w:t>.</w:t>
      </w:r>
    </w:p>
    <w:p w:rsidR="000C52C0" w:rsidRPr="00E7105B" w:rsidRDefault="000C52C0" w:rsidP="00F53596">
      <w:pPr>
        <w:widowControl w:val="0"/>
        <w:numPr>
          <w:ilvl w:val="0"/>
          <w:numId w:val="46"/>
        </w:numPr>
        <w:jc w:val="both"/>
        <w:outlineLvl w:val="0"/>
        <w:rPr>
          <w:rFonts w:ascii="Lucida Sans" w:hAnsi="Lucida Sans"/>
          <w:sz w:val="22"/>
          <w:szCs w:val="22"/>
        </w:rPr>
      </w:pPr>
      <w:r>
        <w:rPr>
          <w:rFonts w:ascii="Lucida Sans" w:hAnsi="Lucida Sans"/>
          <w:sz w:val="22"/>
          <w:szCs w:val="22"/>
        </w:rPr>
        <w:t>Secure storage in reception of parcelled, completed scripts for collection by Parcelforce.</w:t>
      </w:r>
    </w:p>
    <w:p w:rsidR="00F53596" w:rsidRPr="00E7105B" w:rsidRDefault="00F53596" w:rsidP="00F53596">
      <w:pPr>
        <w:widowControl w:val="0"/>
        <w:jc w:val="both"/>
        <w:rPr>
          <w:rFonts w:ascii="Lucida Sans" w:hAnsi="Lucida Sans"/>
          <w:sz w:val="22"/>
          <w:szCs w:val="22"/>
        </w:rPr>
      </w:pPr>
    </w:p>
    <w:p w:rsidR="00F53596" w:rsidRPr="009548D1" w:rsidRDefault="00F53596" w:rsidP="00F53596">
      <w:pPr>
        <w:numPr>
          <w:ilvl w:val="1"/>
          <w:numId w:val="36"/>
        </w:numPr>
        <w:shd w:val="clear" w:color="auto" w:fill="B3B3B3"/>
        <w:ind w:hanging="1440"/>
        <w:jc w:val="right"/>
        <w:rPr>
          <w:rFonts w:ascii="Lucida Sans" w:hAnsi="Lucida Sans" w:cs="Arial"/>
          <w:b/>
          <w:color w:val="993300"/>
        </w:rPr>
      </w:pPr>
      <w:r>
        <w:rPr>
          <w:rFonts w:ascii="Lucida Sans" w:hAnsi="Lucida Sans" w:cs="Arial"/>
          <w:b/>
          <w:color w:val="993300"/>
        </w:rPr>
        <w:t>THE STATUTORY TEST AND QUALIFICATIONS OFFERED</w:t>
      </w:r>
    </w:p>
    <w:p w:rsidR="00F53596" w:rsidRPr="009548D1" w:rsidRDefault="00F53596" w:rsidP="00F53596">
      <w:pPr>
        <w:jc w:val="both"/>
        <w:rPr>
          <w:rFonts w:ascii="Lucida Sans" w:hAnsi="Lucida Sans" w:cs="Arial"/>
          <w:b/>
          <w:sz w:val="12"/>
          <w:szCs w:val="1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 xml:space="preserve">The statutory tests and qualifications offered at this centre are decided by the head of centre, </w:t>
      </w:r>
      <w:r w:rsidR="009348B6">
        <w:rPr>
          <w:rFonts w:ascii="Lucida Sans" w:hAnsi="Lucida Sans"/>
          <w:sz w:val="22"/>
          <w:szCs w:val="22"/>
        </w:rPr>
        <w:t>subject leaders</w:t>
      </w:r>
      <w:r w:rsidRPr="00E7105B">
        <w:rPr>
          <w:rFonts w:ascii="Lucida Sans" w:hAnsi="Lucida Sans"/>
          <w:sz w:val="22"/>
          <w:szCs w:val="22"/>
        </w:rPr>
        <w:t>, heads of sixth form and the SLT.</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 xml:space="preserve">The statutory tests and qualifications offered are GCSE, A levels and BTEC’s </w:t>
      </w:r>
      <w:r w:rsidR="000C52C0">
        <w:rPr>
          <w:rFonts w:ascii="Lucida Sans" w:hAnsi="Lucida Sans"/>
          <w:sz w:val="22"/>
          <w:szCs w:val="22"/>
        </w:rPr>
        <w:t>and some entry Level.</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 xml:space="preserve">The subjects offered for these qualifications in any academic year may be found in the centre’s published prospectus for that year. If there has been a change of syllabus from the previous year, the exams office must be informed by September in the year prior to the first examination.  All </w:t>
      </w:r>
      <w:r w:rsidR="009348B6">
        <w:rPr>
          <w:rFonts w:ascii="Lucida Sans" w:hAnsi="Lucida Sans"/>
          <w:sz w:val="22"/>
          <w:szCs w:val="22"/>
        </w:rPr>
        <w:t>subject leaders</w:t>
      </w:r>
      <w:r w:rsidRPr="00E7105B">
        <w:rPr>
          <w:rFonts w:ascii="Lucida Sans" w:hAnsi="Lucida Sans"/>
          <w:sz w:val="22"/>
          <w:szCs w:val="22"/>
        </w:rPr>
        <w:t xml:space="preserve"> will complete a course information form.</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At key stage 4</w:t>
      </w:r>
    </w:p>
    <w:p w:rsidR="00F53596" w:rsidRPr="00E7105B" w:rsidRDefault="00F53596" w:rsidP="00F53596">
      <w:pPr>
        <w:widowControl w:val="0"/>
        <w:ind w:left="720"/>
        <w:jc w:val="both"/>
        <w:outlineLvl w:val="0"/>
        <w:rPr>
          <w:rFonts w:ascii="Lucida Sans" w:hAnsi="Lucida Sans"/>
          <w:sz w:val="22"/>
          <w:szCs w:val="22"/>
        </w:rPr>
      </w:pPr>
      <w:r w:rsidRPr="00E7105B">
        <w:rPr>
          <w:rFonts w:ascii="Lucida Sans" w:hAnsi="Lucida Sans"/>
          <w:sz w:val="22"/>
          <w:szCs w:val="22"/>
        </w:rPr>
        <w:t>All candidates will be entitled, and enabled, to achieve an entry for qualifications from an external awarding body.</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 xml:space="preserve">At post-16 </w:t>
      </w:r>
    </w:p>
    <w:p w:rsidR="00F53596" w:rsidRDefault="00F53596" w:rsidP="00F53596">
      <w:pPr>
        <w:widowControl w:val="0"/>
        <w:ind w:firstLine="720"/>
        <w:jc w:val="both"/>
        <w:outlineLvl w:val="0"/>
        <w:rPr>
          <w:rFonts w:ascii="Lucida Sans" w:hAnsi="Lucida Sans"/>
          <w:sz w:val="22"/>
          <w:szCs w:val="22"/>
        </w:rPr>
      </w:pPr>
      <w:r w:rsidRPr="00E7105B">
        <w:rPr>
          <w:rFonts w:ascii="Lucida Sans" w:hAnsi="Lucida Sans"/>
          <w:sz w:val="22"/>
          <w:szCs w:val="22"/>
        </w:rPr>
        <w:t>It is expected that AS modules will be completed during year 12</w:t>
      </w:r>
      <w:r w:rsidR="003F6F66">
        <w:rPr>
          <w:rFonts w:ascii="Lucida Sans" w:hAnsi="Lucida Sans"/>
          <w:sz w:val="22"/>
          <w:szCs w:val="22"/>
        </w:rPr>
        <w:t xml:space="preserve"> </w:t>
      </w:r>
      <w:r w:rsidR="003F6F66" w:rsidRPr="00A11B8B">
        <w:rPr>
          <w:rFonts w:ascii="Lucida Sans" w:hAnsi="Lucida Sans"/>
          <w:sz w:val="22"/>
          <w:szCs w:val="22"/>
        </w:rPr>
        <w:t>whilst they are still available for certain specifications.  Introduction of new AS and A2 specifications for first teaching from 2015.</w:t>
      </w:r>
    </w:p>
    <w:p w:rsidR="003F6F66" w:rsidRDefault="003F6F66" w:rsidP="00F53596">
      <w:pPr>
        <w:widowControl w:val="0"/>
        <w:ind w:firstLine="720"/>
        <w:jc w:val="both"/>
        <w:outlineLvl w:val="0"/>
        <w:rPr>
          <w:rFonts w:ascii="Lucida Sans" w:hAnsi="Lucida Sans"/>
          <w:sz w:val="22"/>
          <w:szCs w:val="22"/>
        </w:rPr>
      </w:pPr>
    </w:p>
    <w:p w:rsidR="003F6F66" w:rsidRPr="00E7105B" w:rsidRDefault="003F6F66" w:rsidP="00F53596">
      <w:pPr>
        <w:widowControl w:val="0"/>
        <w:ind w:firstLine="720"/>
        <w:jc w:val="both"/>
        <w:outlineLvl w:val="0"/>
        <w:rPr>
          <w:rFonts w:ascii="Lucida Sans" w:hAnsi="Lucida Sans"/>
          <w:sz w:val="22"/>
          <w:szCs w:val="22"/>
        </w:rPr>
      </w:pPr>
    </w:p>
    <w:p w:rsidR="00F53596" w:rsidRPr="00E7105B" w:rsidRDefault="00F53596" w:rsidP="00F53596">
      <w:pPr>
        <w:widowControl w:val="0"/>
        <w:jc w:val="both"/>
        <w:rPr>
          <w:rFonts w:ascii="Lucida Sans" w:hAnsi="Lucida Sans"/>
          <w:sz w:val="22"/>
          <w:szCs w:val="22"/>
        </w:rPr>
      </w:pPr>
    </w:p>
    <w:p w:rsidR="00F53596" w:rsidRPr="009548D1" w:rsidRDefault="00F53596" w:rsidP="00F53596">
      <w:pPr>
        <w:numPr>
          <w:ilvl w:val="1"/>
          <w:numId w:val="36"/>
        </w:numPr>
        <w:shd w:val="clear" w:color="auto" w:fill="B3B3B3"/>
        <w:ind w:hanging="1440"/>
        <w:jc w:val="right"/>
        <w:rPr>
          <w:rFonts w:ascii="Lucida Sans" w:hAnsi="Lucida Sans" w:cs="Arial"/>
          <w:b/>
          <w:color w:val="993300"/>
        </w:rPr>
      </w:pPr>
      <w:r>
        <w:rPr>
          <w:rFonts w:ascii="Lucida Sans" w:hAnsi="Lucida Sans" w:cs="Arial"/>
          <w:b/>
          <w:color w:val="993300"/>
        </w:rPr>
        <w:t>EXAM SEASONS AND TIMETABLES</w:t>
      </w:r>
    </w:p>
    <w:p w:rsidR="00F53596" w:rsidRPr="009548D1" w:rsidRDefault="00F53596" w:rsidP="00F53596">
      <w:pPr>
        <w:jc w:val="both"/>
        <w:rPr>
          <w:rFonts w:ascii="Lucida Sans" w:hAnsi="Lucida Sans" w:cs="Arial"/>
          <w:b/>
          <w:sz w:val="12"/>
          <w:szCs w:val="12"/>
        </w:rPr>
      </w:pPr>
    </w:p>
    <w:p w:rsidR="00F53596" w:rsidRPr="009548D1" w:rsidRDefault="00F53596" w:rsidP="00F53596">
      <w:pPr>
        <w:jc w:val="both"/>
        <w:rPr>
          <w:rFonts w:ascii="Lucida Sans" w:hAnsi="Lucida Sans" w:cs="Arial"/>
          <w:b/>
          <w:sz w:val="12"/>
          <w:szCs w:val="1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 xml:space="preserve">3.1 Exam seasons </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 xml:space="preserve">Internal exams are scheduled </w:t>
      </w:r>
      <w:r w:rsidRPr="00A11B8B">
        <w:rPr>
          <w:rFonts w:ascii="Lucida Sans" w:hAnsi="Lucida Sans"/>
          <w:sz w:val="22"/>
          <w:szCs w:val="22"/>
        </w:rPr>
        <w:t>in December</w:t>
      </w:r>
      <w:r w:rsidR="000C52C0" w:rsidRPr="00A11B8B">
        <w:rPr>
          <w:rFonts w:ascii="Lucida Sans" w:hAnsi="Lucida Sans"/>
          <w:sz w:val="22"/>
          <w:szCs w:val="22"/>
        </w:rPr>
        <w:t>/January</w:t>
      </w:r>
      <w:r w:rsidRPr="00A11B8B">
        <w:rPr>
          <w:rFonts w:ascii="Lucida Sans" w:hAnsi="Lucida Sans"/>
          <w:sz w:val="22"/>
          <w:szCs w:val="22"/>
        </w:rPr>
        <w:t xml:space="preserve"> and </w:t>
      </w:r>
      <w:r w:rsidR="000C52C0" w:rsidRPr="00A11B8B">
        <w:rPr>
          <w:rFonts w:ascii="Lucida Sans" w:hAnsi="Lucida Sans"/>
          <w:sz w:val="22"/>
          <w:szCs w:val="22"/>
        </w:rPr>
        <w:t>March/A</w:t>
      </w:r>
      <w:r w:rsidRPr="00A11B8B">
        <w:rPr>
          <w:rFonts w:ascii="Lucida Sans" w:hAnsi="Lucida Sans"/>
          <w:sz w:val="22"/>
          <w:szCs w:val="22"/>
        </w:rPr>
        <w:t>pril.</w:t>
      </w:r>
    </w:p>
    <w:p w:rsidR="00F53596" w:rsidRPr="00DF5871" w:rsidRDefault="00F53596" w:rsidP="00F53596">
      <w:pPr>
        <w:widowControl w:val="0"/>
        <w:spacing w:after="120"/>
        <w:ind w:firstLine="720"/>
        <w:jc w:val="both"/>
        <w:outlineLvl w:val="0"/>
        <w:rPr>
          <w:rFonts w:ascii="Lucida Sans" w:hAnsi="Lucida Sans"/>
          <w:color w:val="000000"/>
          <w:sz w:val="22"/>
          <w:szCs w:val="22"/>
        </w:rPr>
      </w:pPr>
      <w:r w:rsidRPr="00DF5871">
        <w:rPr>
          <w:rFonts w:ascii="Lucida Sans" w:hAnsi="Lucida Sans"/>
          <w:color w:val="000000"/>
          <w:sz w:val="22"/>
          <w:szCs w:val="22"/>
        </w:rPr>
        <w:t xml:space="preserve">External exams are scheduled in </w:t>
      </w:r>
      <w:r w:rsidR="000C52C0" w:rsidRPr="00DF5871">
        <w:rPr>
          <w:rFonts w:ascii="Lucida Sans" w:hAnsi="Lucida Sans"/>
          <w:color w:val="000000"/>
          <w:sz w:val="22"/>
          <w:szCs w:val="22"/>
        </w:rPr>
        <w:t>June and also in November if GCSE re-sits are required. BTEC on-screen tests are scheduled on demand.</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All internal exams are held under external exam conditions.</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 xml:space="preserve">Which exam series are used in the centre is decided by the </w:t>
      </w:r>
      <w:r w:rsidR="004B057E">
        <w:rPr>
          <w:rFonts w:ascii="Lucida Sans" w:hAnsi="Lucida Sans"/>
          <w:sz w:val="22"/>
          <w:szCs w:val="22"/>
        </w:rPr>
        <w:t xml:space="preserve">subject leaders and the </w:t>
      </w:r>
      <w:r w:rsidRPr="00E7105B">
        <w:rPr>
          <w:rFonts w:ascii="Lucida Sans" w:hAnsi="Lucida Sans"/>
          <w:sz w:val="22"/>
          <w:szCs w:val="22"/>
        </w:rPr>
        <w:t>SLT.</w:t>
      </w: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3.2 Timetables</w:t>
      </w:r>
    </w:p>
    <w:p w:rsidR="00F53596" w:rsidRPr="00E7105B" w:rsidRDefault="00F53596" w:rsidP="00F53596">
      <w:pPr>
        <w:widowControl w:val="0"/>
        <w:ind w:left="720"/>
        <w:jc w:val="both"/>
        <w:outlineLvl w:val="0"/>
        <w:rPr>
          <w:rFonts w:ascii="Lucida Sans" w:hAnsi="Lucida Sans"/>
          <w:sz w:val="22"/>
          <w:szCs w:val="22"/>
        </w:rPr>
      </w:pPr>
      <w:r w:rsidRPr="00E7105B">
        <w:rPr>
          <w:rFonts w:ascii="Lucida Sans" w:hAnsi="Lucida Sans"/>
          <w:sz w:val="22"/>
          <w:szCs w:val="22"/>
        </w:rPr>
        <w:t xml:space="preserve">The exams officer will circulate the exam timetables for both external and internal exams once these are confirmed. </w:t>
      </w:r>
    </w:p>
    <w:p w:rsidR="00F53596" w:rsidRPr="00E7105B" w:rsidRDefault="00F53596" w:rsidP="00F53596">
      <w:pPr>
        <w:widowControl w:val="0"/>
        <w:jc w:val="both"/>
        <w:rPr>
          <w:rFonts w:ascii="Lucida Sans" w:hAnsi="Lucida Sans"/>
          <w:sz w:val="22"/>
          <w:szCs w:val="22"/>
        </w:rPr>
      </w:pPr>
    </w:p>
    <w:p w:rsidR="00F53596" w:rsidRPr="009548D1" w:rsidRDefault="00F53596" w:rsidP="00F53596">
      <w:pPr>
        <w:numPr>
          <w:ilvl w:val="1"/>
          <w:numId w:val="36"/>
        </w:numPr>
        <w:shd w:val="clear" w:color="auto" w:fill="B3B3B3"/>
        <w:ind w:hanging="1440"/>
        <w:jc w:val="right"/>
        <w:rPr>
          <w:rFonts w:ascii="Lucida Sans" w:hAnsi="Lucida Sans" w:cs="Arial"/>
          <w:b/>
          <w:color w:val="993300"/>
        </w:rPr>
      </w:pPr>
      <w:r>
        <w:rPr>
          <w:rFonts w:ascii="Lucida Sans" w:hAnsi="Lucida Sans" w:cs="Arial"/>
          <w:b/>
          <w:color w:val="993300"/>
        </w:rPr>
        <w:t>ENTRIES, ENTRY DETAILS, LATE ENTRIES AND RE-TAKES</w:t>
      </w:r>
    </w:p>
    <w:p w:rsidR="00F53596" w:rsidRPr="009548D1" w:rsidRDefault="00F53596" w:rsidP="00F53596">
      <w:pPr>
        <w:jc w:val="both"/>
        <w:rPr>
          <w:rFonts w:ascii="Lucida Sans" w:hAnsi="Lucida Sans" w:cs="Arial"/>
          <w:b/>
          <w:sz w:val="12"/>
          <w:szCs w:val="1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4.1 Entries</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 xml:space="preserve">Candidates are selected for their exam entries by the </w:t>
      </w:r>
      <w:r w:rsidR="006B1824" w:rsidRPr="009348B6">
        <w:rPr>
          <w:rFonts w:ascii="Lucida Sans" w:hAnsi="Lucida Sans"/>
          <w:sz w:val="22"/>
          <w:szCs w:val="22"/>
        </w:rPr>
        <w:t>subject leaders</w:t>
      </w:r>
      <w:r w:rsidRPr="00E7105B">
        <w:rPr>
          <w:rFonts w:ascii="Lucida Sans" w:hAnsi="Lucida Sans"/>
          <w:sz w:val="22"/>
          <w:szCs w:val="22"/>
        </w:rPr>
        <w:t>, subject teachers and the SLT.</w:t>
      </w:r>
    </w:p>
    <w:p w:rsidR="00F53596" w:rsidRPr="00DF5871" w:rsidRDefault="00F53596" w:rsidP="00F53596">
      <w:pPr>
        <w:widowControl w:val="0"/>
        <w:spacing w:after="120"/>
        <w:ind w:left="720"/>
        <w:jc w:val="both"/>
        <w:outlineLvl w:val="0"/>
        <w:rPr>
          <w:rFonts w:ascii="Lucida Sans" w:hAnsi="Lucida Sans"/>
          <w:color w:val="000000"/>
          <w:sz w:val="22"/>
          <w:szCs w:val="22"/>
        </w:rPr>
      </w:pPr>
      <w:r w:rsidRPr="00E7105B">
        <w:rPr>
          <w:rFonts w:ascii="Lucida Sans" w:hAnsi="Lucida Sans"/>
          <w:sz w:val="22"/>
          <w:szCs w:val="22"/>
        </w:rPr>
        <w:t xml:space="preserve">A candidate or parent/carer can request a subject entry, change of level or </w:t>
      </w:r>
      <w:r w:rsidR="004B057E" w:rsidRPr="00E7105B">
        <w:rPr>
          <w:rFonts w:ascii="Lucida Sans" w:hAnsi="Lucida Sans"/>
          <w:sz w:val="22"/>
          <w:szCs w:val="22"/>
        </w:rPr>
        <w:t>withdrawal provided</w:t>
      </w:r>
      <w:r w:rsidR="006B1824" w:rsidRPr="006B1824">
        <w:rPr>
          <w:rFonts w:ascii="Lucida Sans" w:hAnsi="Lucida Sans"/>
          <w:color w:val="FF0000"/>
          <w:sz w:val="22"/>
          <w:szCs w:val="22"/>
        </w:rPr>
        <w:t xml:space="preserve"> </w:t>
      </w:r>
      <w:r w:rsidR="006B1824" w:rsidRPr="00DF5871">
        <w:rPr>
          <w:rFonts w:ascii="Lucida Sans" w:hAnsi="Lucida Sans"/>
          <w:color w:val="000000"/>
          <w:sz w:val="22"/>
          <w:szCs w:val="22"/>
        </w:rPr>
        <w:t>the approval of the subject leader is obtained and the request is made by a centre-determined deadline</w:t>
      </w:r>
      <w:r w:rsidR="006B1824" w:rsidRPr="006B1824">
        <w:rPr>
          <w:rFonts w:ascii="Lucida Sans" w:hAnsi="Lucida Sans"/>
          <w:color w:val="FF0000"/>
          <w:sz w:val="22"/>
          <w:szCs w:val="22"/>
        </w:rPr>
        <w:t>.</w:t>
      </w:r>
      <w:r w:rsidR="006B1824">
        <w:rPr>
          <w:rFonts w:ascii="Lucida Sans" w:hAnsi="Lucida Sans"/>
          <w:color w:val="FF0000"/>
          <w:sz w:val="22"/>
          <w:szCs w:val="22"/>
        </w:rPr>
        <w:t xml:space="preserve">  </w:t>
      </w:r>
      <w:r w:rsidR="006B1824" w:rsidRPr="00DF5871">
        <w:rPr>
          <w:rFonts w:ascii="Lucida Sans" w:hAnsi="Lucida Sans"/>
          <w:color w:val="000000"/>
          <w:sz w:val="22"/>
          <w:szCs w:val="22"/>
        </w:rPr>
        <w:t>The Senior Learning Mentor is kept informed of all changes for their students.</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The centre accepts discretionary entries from external candidates.</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4.2 Late entries</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 xml:space="preserve">Entry deadlines are circulated to </w:t>
      </w:r>
      <w:r w:rsidR="006B1824" w:rsidRPr="009348B6">
        <w:rPr>
          <w:rFonts w:ascii="Lucida Sans" w:hAnsi="Lucida Sans"/>
          <w:sz w:val="22"/>
          <w:szCs w:val="22"/>
        </w:rPr>
        <w:t>subject leaders</w:t>
      </w:r>
      <w:r w:rsidRPr="00E7105B">
        <w:rPr>
          <w:rFonts w:ascii="Lucida Sans" w:hAnsi="Lucida Sans"/>
          <w:sz w:val="22"/>
          <w:szCs w:val="22"/>
        </w:rPr>
        <w:t xml:space="preserve"> via internal post.</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 xml:space="preserve">Late entries are authorised </w:t>
      </w:r>
      <w:r w:rsidRPr="00DF5871">
        <w:rPr>
          <w:rFonts w:ascii="Lucida Sans" w:hAnsi="Lucida Sans"/>
          <w:color w:val="000000"/>
          <w:sz w:val="22"/>
          <w:szCs w:val="22"/>
        </w:rPr>
        <w:t xml:space="preserve">by </w:t>
      </w:r>
      <w:r w:rsidR="006B1824" w:rsidRPr="00DF5871">
        <w:rPr>
          <w:rFonts w:ascii="Lucida Sans" w:hAnsi="Lucida Sans"/>
          <w:color w:val="000000"/>
          <w:sz w:val="22"/>
          <w:szCs w:val="22"/>
        </w:rPr>
        <w:t>SLT.</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4.3 Retakes</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Candidates are allowed appropriate retakes per subject in GCSE.</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 xml:space="preserve">Retake decisions will be made in consultation with the candidates, subject teachers and the </w:t>
      </w:r>
      <w:r w:rsidR="009348B6">
        <w:rPr>
          <w:rFonts w:ascii="Lucida Sans" w:hAnsi="Lucida Sans"/>
          <w:sz w:val="22"/>
          <w:szCs w:val="22"/>
        </w:rPr>
        <w:t>subject leaders.</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 xml:space="preserve">(See also section 5: Exam fees) </w:t>
      </w:r>
    </w:p>
    <w:p w:rsidR="00F53596" w:rsidRPr="00E7105B" w:rsidRDefault="00F53596" w:rsidP="00F53596">
      <w:pPr>
        <w:widowControl w:val="0"/>
      </w:pPr>
    </w:p>
    <w:p w:rsidR="00F53596" w:rsidRPr="009548D1" w:rsidRDefault="00F53596" w:rsidP="00F53596">
      <w:pPr>
        <w:numPr>
          <w:ilvl w:val="1"/>
          <w:numId w:val="36"/>
        </w:numPr>
        <w:shd w:val="clear" w:color="auto" w:fill="B3B3B3"/>
        <w:ind w:hanging="1440"/>
        <w:jc w:val="right"/>
        <w:rPr>
          <w:rFonts w:ascii="Lucida Sans" w:hAnsi="Lucida Sans" w:cs="Arial"/>
          <w:b/>
          <w:color w:val="993300"/>
        </w:rPr>
      </w:pPr>
      <w:r>
        <w:rPr>
          <w:rFonts w:ascii="Lucida Sans" w:hAnsi="Lucida Sans" w:cs="Arial"/>
          <w:b/>
          <w:color w:val="993300"/>
        </w:rPr>
        <w:t>EXAM FEES</w:t>
      </w:r>
    </w:p>
    <w:p w:rsidR="00F53596" w:rsidRPr="009548D1" w:rsidRDefault="00F53596" w:rsidP="00F53596">
      <w:pPr>
        <w:jc w:val="both"/>
        <w:rPr>
          <w:rFonts w:ascii="Lucida Sans" w:hAnsi="Lucida Sans" w:cs="Arial"/>
          <w:b/>
          <w:sz w:val="12"/>
          <w:szCs w:val="12"/>
        </w:rPr>
      </w:pPr>
    </w:p>
    <w:p w:rsidR="00F53596" w:rsidRPr="00E7105B" w:rsidRDefault="00F53596" w:rsidP="00F53596">
      <w:pPr>
        <w:widowControl w:val="0"/>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GCSE initial registration and entry exam fees are paid by the centre.</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AS initial registration and entry exam fees are paid by the centre.</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A2 initial registration and entry exam fees are paid by the centre.</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Late entry or amendment fees are paid by the candidate or the departments.</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Candidates or departments will not be charged for changes of tier, withdrawals made by the proper procedures or alterations arising from administrative processes, provided these are made within the time allowed by the awarding bodies.</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Reimbursement will be sought from candidates who fail to sit an exam or meet the necessary coursework requirements.</w:t>
      </w:r>
    </w:p>
    <w:p w:rsidR="00F53596" w:rsidRPr="00E7105B" w:rsidRDefault="00F53596" w:rsidP="00F53596">
      <w:pPr>
        <w:widowControl w:val="0"/>
        <w:jc w:val="both"/>
        <w:outlineLvl w:val="0"/>
        <w:rPr>
          <w:rFonts w:ascii="Lucida Sans" w:hAnsi="Lucida Sans"/>
          <w:sz w:val="22"/>
          <w:szCs w:val="22"/>
        </w:rPr>
      </w:pPr>
    </w:p>
    <w:p w:rsidR="00F53596" w:rsidRPr="00A11B8B" w:rsidRDefault="00F53596" w:rsidP="00F53596">
      <w:pPr>
        <w:widowControl w:val="0"/>
        <w:jc w:val="both"/>
        <w:outlineLvl w:val="0"/>
        <w:rPr>
          <w:rFonts w:ascii="Lucida Sans" w:hAnsi="Lucida Sans"/>
          <w:sz w:val="22"/>
          <w:szCs w:val="22"/>
        </w:rPr>
      </w:pPr>
      <w:r w:rsidRPr="00A11B8B">
        <w:rPr>
          <w:rFonts w:ascii="Lucida Sans" w:hAnsi="Lucida Sans"/>
          <w:sz w:val="22"/>
          <w:szCs w:val="22"/>
        </w:rPr>
        <w:t xml:space="preserve">This fees reimbursement policy will be communicated in writing to </w:t>
      </w:r>
      <w:r w:rsidR="001D056B" w:rsidRPr="00A11B8B">
        <w:rPr>
          <w:rFonts w:ascii="Lucida Sans" w:hAnsi="Lucida Sans"/>
          <w:sz w:val="22"/>
          <w:szCs w:val="22"/>
        </w:rPr>
        <w:t xml:space="preserve">GCSE </w:t>
      </w:r>
      <w:r w:rsidRPr="00A11B8B">
        <w:rPr>
          <w:rFonts w:ascii="Lucida Sans" w:hAnsi="Lucida Sans"/>
          <w:sz w:val="22"/>
          <w:szCs w:val="22"/>
        </w:rPr>
        <w:t>candidates and parents/carers along with their examinations entry letter.</w:t>
      </w:r>
    </w:p>
    <w:p w:rsidR="00F53596" w:rsidRPr="00A11B8B" w:rsidRDefault="00F53596" w:rsidP="00F53596">
      <w:pPr>
        <w:widowControl w:val="0"/>
        <w:jc w:val="both"/>
        <w:outlineLvl w:val="0"/>
        <w:rPr>
          <w:rFonts w:ascii="Lucida Sans" w:hAnsi="Lucida Sans"/>
          <w:sz w:val="22"/>
          <w:szCs w:val="22"/>
        </w:rPr>
      </w:pPr>
    </w:p>
    <w:p w:rsidR="00F53596" w:rsidRPr="00DF5871" w:rsidRDefault="00267966" w:rsidP="00F53596">
      <w:pPr>
        <w:widowControl w:val="0"/>
        <w:jc w:val="both"/>
        <w:outlineLvl w:val="0"/>
        <w:rPr>
          <w:rFonts w:ascii="Lucida Sans" w:hAnsi="Lucida Sans"/>
          <w:color w:val="000000"/>
          <w:sz w:val="22"/>
          <w:szCs w:val="22"/>
        </w:rPr>
      </w:pPr>
      <w:r w:rsidRPr="00DF5871">
        <w:rPr>
          <w:rFonts w:ascii="Lucida Sans" w:hAnsi="Lucida Sans"/>
          <w:color w:val="000000"/>
          <w:sz w:val="22"/>
          <w:szCs w:val="22"/>
        </w:rPr>
        <w:t>GCE r</w:t>
      </w:r>
      <w:r w:rsidR="00F53596" w:rsidRPr="00DF5871">
        <w:rPr>
          <w:rFonts w:ascii="Lucida Sans" w:hAnsi="Lucida Sans"/>
          <w:color w:val="000000"/>
          <w:sz w:val="22"/>
          <w:szCs w:val="22"/>
        </w:rPr>
        <w:t xml:space="preserve">etake fees for first and any subsequent retakes are paid by the candidates. </w:t>
      </w:r>
    </w:p>
    <w:p w:rsidR="00F53596" w:rsidRPr="00DF5871" w:rsidRDefault="00F53596" w:rsidP="00F53596">
      <w:pPr>
        <w:widowControl w:val="0"/>
        <w:jc w:val="both"/>
        <w:outlineLvl w:val="0"/>
        <w:rPr>
          <w:rFonts w:ascii="Lucida Sans" w:hAnsi="Lucida Sans"/>
          <w:color w:val="000000"/>
          <w:sz w:val="22"/>
          <w:szCs w:val="22"/>
        </w:rPr>
      </w:pPr>
      <w:r w:rsidRPr="00DF5871">
        <w:rPr>
          <w:rFonts w:ascii="Lucida Sans" w:hAnsi="Lucida Sans"/>
          <w:color w:val="000000"/>
          <w:sz w:val="22"/>
          <w:szCs w:val="22"/>
        </w:rPr>
        <w:t>(See also section 4.3: Retakes)</w:t>
      </w:r>
      <w:r w:rsidR="00267966" w:rsidRPr="00DF5871">
        <w:rPr>
          <w:rFonts w:ascii="Lucida Sans" w:hAnsi="Lucida Sans"/>
          <w:color w:val="000000"/>
          <w:sz w:val="22"/>
          <w:szCs w:val="22"/>
        </w:rPr>
        <w:t xml:space="preserve"> Westwood </w:t>
      </w:r>
      <w:r w:rsidR="00111DDB" w:rsidRPr="00DF5871">
        <w:rPr>
          <w:rFonts w:ascii="Lucida Sans" w:hAnsi="Lucida Sans"/>
          <w:color w:val="000000"/>
          <w:sz w:val="22"/>
          <w:szCs w:val="22"/>
        </w:rPr>
        <w:t>College</w:t>
      </w:r>
      <w:r w:rsidR="00267966" w:rsidRPr="00DF5871">
        <w:rPr>
          <w:rFonts w:ascii="Lucida Sans" w:hAnsi="Lucida Sans"/>
          <w:color w:val="000000"/>
          <w:sz w:val="22"/>
          <w:szCs w:val="22"/>
        </w:rPr>
        <w:t xml:space="preserve"> will reimburse fees where the overall award grade improves, in line with the exam board policy.</w:t>
      </w:r>
    </w:p>
    <w:p w:rsidR="00F53596" w:rsidRPr="00DF5871" w:rsidRDefault="00F53596" w:rsidP="00F53596">
      <w:pPr>
        <w:widowControl w:val="0"/>
        <w:jc w:val="both"/>
        <w:outlineLvl w:val="0"/>
        <w:rPr>
          <w:rFonts w:ascii="Lucida Sans" w:hAnsi="Lucida Sans"/>
          <w:color w:val="000000"/>
          <w:sz w:val="22"/>
          <w:szCs w:val="22"/>
        </w:rPr>
      </w:pPr>
    </w:p>
    <w:p w:rsidR="00F53596" w:rsidRPr="00DF5871" w:rsidRDefault="00267966" w:rsidP="00F53596">
      <w:pPr>
        <w:widowControl w:val="0"/>
        <w:jc w:val="both"/>
        <w:outlineLvl w:val="0"/>
        <w:rPr>
          <w:rFonts w:ascii="Lucida Sans" w:hAnsi="Lucida Sans"/>
          <w:color w:val="000000"/>
          <w:sz w:val="22"/>
          <w:szCs w:val="22"/>
        </w:rPr>
      </w:pPr>
      <w:r w:rsidRPr="00DF5871">
        <w:rPr>
          <w:rFonts w:ascii="Lucida Sans" w:hAnsi="Lucida Sans"/>
          <w:color w:val="000000"/>
          <w:sz w:val="22"/>
          <w:szCs w:val="22"/>
        </w:rPr>
        <w:t>If a candidate requests an enquiry about a result the c</w:t>
      </w:r>
      <w:r w:rsidR="00F53596" w:rsidRPr="00DF5871">
        <w:rPr>
          <w:rFonts w:ascii="Lucida Sans" w:hAnsi="Lucida Sans"/>
          <w:color w:val="000000"/>
          <w:sz w:val="22"/>
          <w:szCs w:val="22"/>
        </w:rPr>
        <w:t xml:space="preserve">andidate must pay the fee for an enquiry about a result, </w:t>
      </w: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(See also section 11.2: Enquiries about results [EARs])</w:t>
      </w:r>
    </w:p>
    <w:p w:rsidR="00F53596" w:rsidRPr="00E7105B" w:rsidRDefault="00F53596" w:rsidP="00F53596"/>
    <w:p w:rsidR="00F53596" w:rsidRDefault="00F53596" w:rsidP="00F53596">
      <w:pPr>
        <w:numPr>
          <w:ilvl w:val="1"/>
          <w:numId w:val="36"/>
        </w:numPr>
        <w:shd w:val="clear" w:color="auto" w:fill="B3B3B3"/>
        <w:ind w:hanging="1440"/>
        <w:jc w:val="right"/>
        <w:rPr>
          <w:rFonts w:ascii="Lucida Sans" w:hAnsi="Lucida Sans" w:cs="Arial"/>
          <w:b/>
          <w:color w:val="993300"/>
        </w:rPr>
      </w:pPr>
      <w:r>
        <w:rPr>
          <w:rFonts w:ascii="Lucida Sans" w:hAnsi="Lucida Sans" w:cs="Arial"/>
          <w:b/>
          <w:color w:val="993300"/>
        </w:rPr>
        <w:t xml:space="preserve">THE DISABILITY DISCRIMINATION ACT (DDA), SPECIAL NEEDS </w:t>
      </w:r>
    </w:p>
    <w:p w:rsidR="00F53596" w:rsidRPr="009548D1" w:rsidRDefault="00F53596" w:rsidP="00F53596">
      <w:pPr>
        <w:shd w:val="clear" w:color="auto" w:fill="B3B3B3"/>
        <w:ind w:left="1440" w:hanging="1440"/>
        <w:jc w:val="right"/>
        <w:rPr>
          <w:rFonts w:ascii="Lucida Sans" w:hAnsi="Lucida Sans" w:cs="Arial"/>
          <w:b/>
          <w:color w:val="993300"/>
        </w:rPr>
      </w:pPr>
      <w:r>
        <w:rPr>
          <w:rFonts w:ascii="Lucida Sans" w:hAnsi="Lucida Sans" w:cs="Arial"/>
          <w:b/>
          <w:color w:val="993300"/>
        </w:rPr>
        <w:t>AND ACCESS ARRANGEMENTS</w:t>
      </w:r>
    </w:p>
    <w:p w:rsidR="00F53596" w:rsidRPr="009548D1" w:rsidRDefault="00F53596" w:rsidP="00F53596">
      <w:pPr>
        <w:jc w:val="both"/>
        <w:rPr>
          <w:rFonts w:ascii="Lucida Sans" w:hAnsi="Lucida Sans" w:cs="Arial"/>
          <w:b/>
          <w:sz w:val="12"/>
          <w:szCs w:val="1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6.1 DDA</w:t>
      </w:r>
    </w:p>
    <w:p w:rsidR="00F53596" w:rsidRPr="00E7105B" w:rsidRDefault="00F53596" w:rsidP="00F53596">
      <w:pPr>
        <w:widowControl w:val="0"/>
        <w:ind w:left="720"/>
        <w:jc w:val="both"/>
        <w:outlineLvl w:val="0"/>
        <w:rPr>
          <w:rFonts w:ascii="Lucida Sans" w:hAnsi="Lucida Sans"/>
          <w:sz w:val="22"/>
          <w:szCs w:val="22"/>
        </w:rPr>
      </w:pPr>
      <w:r w:rsidRPr="00E7105B">
        <w:rPr>
          <w:rFonts w:ascii="Lucida Sans" w:hAnsi="Lucida Sans"/>
          <w:sz w:val="22"/>
          <w:szCs w:val="22"/>
        </w:rPr>
        <w:t xml:space="preserve">The Disability Discrimination Act 2005 extends the application of the DDA to general qualifications. All exam centre staff must ensure that the access arrangements and special consideration regulations and guidance are consistent with the law. </w:t>
      </w:r>
    </w:p>
    <w:p w:rsidR="00F53596" w:rsidRPr="00E7105B" w:rsidRDefault="00F53596" w:rsidP="00F53596">
      <w:pPr>
        <w:widowControl w:val="0"/>
        <w:jc w:val="both"/>
        <w:outlineLvl w:val="0"/>
        <w:rPr>
          <w:rFonts w:ascii="Lucida Sans" w:hAnsi="Lucida Sans"/>
          <w:sz w:val="22"/>
          <w:szCs w:val="22"/>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6.2 Special needs</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A candidate’s special needs requirements are determined by the SEN and the educational psychologist / specialist teacher.</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The SENCO will inform subject teachers of candidates with special educational needs who are embarking on a course leading to an exam, and the date of that exam. The SENCO can then inform individual staff of any special arrangements that individual candidates may be granted during the course and in the exam.</w:t>
      </w: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6.3 Access arrangements</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Making special arrangements for candidates to take exams is the responsibility of the SENCO and the exams officer.</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Submitting completed access arrangement applications to the awarding bodies is the responsibility of the exams officer.</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Rooming for access arrangement candidates will be arranged by the SENCO with the exams officer.</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Invigilation and support for access arrangement candidates will be organised by the SENCO with the exams officer.</w:t>
      </w:r>
    </w:p>
    <w:p w:rsidR="00F53596" w:rsidRPr="00E7105B" w:rsidRDefault="00F53596" w:rsidP="00F53596">
      <w:pPr>
        <w:widowControl w:val="0"/>
        <w:jc w:val="both"/>
        <w:rPr>
          <w:rFonts w:ascii="Lucida Sans" w:hAnsi="Lucida Sans"/>
          <w:sz w:val="22"/>
          <w:szCs w:val="22"/>
        </w:rPr>
      </w:pPr>
    </w:p>
    <w:p w:rsidR="00F53596" w:rsidRPr="00E7105B" w:rsidRDefault="00F53596" w:rsidP="00F53596">
      <w:pPr>
        <w:widowControl w:val="0"/>
        <w:jc w:val="both"/>
        <w:rPr>
          <w:rFonts w:ascii="Lucida Sans" w:hAnsi="Lucida Sans"/>
          <w:sz w:val="22"/>
          <w:szCs w:val="22"/>
        </w:rPr>
      </w:pPr>
    </w:p>
    <w:p w:rsidR="00F53596" w:rsidRPr="009548D1" w:rsidRDefault="00F53596" w:rsidP="00F53596">
      <w:pPr>
        <w:numPr>
          <w:ilvl w:val="1"/>
          <w:numId w:val="36"/>
        </w:numPr>
        <w:shd w:val="clear" w:color="auto" w:fill="B3B3B3"/>
        <w:ind w:hanging="1440"/>
        <w:jc w:val="right"/>
        <w:rPr>
          <w:rFonts w:ascii="Lucida Sans" w:hAnsi="Lucida Sans" w:cs="Arial"/>
          <w:b/>
          <w:color w:val="993300"/>
        </w:rPr>
      </w:pPr>
      <w:r>
        <w:rPr>
          <w:rFonts w:ascii="Lucida Sans" w:hAnsi="Lucida Sans" w:cs="Arial"/>
          <w:b/>
          <w:color w:val="993300"/>
        </w:rPr>
        <w:t>MANAGING INVIGILATORS AND EXAM DAYS</w:t>
      </w:r>
    </w:p>
    <w:p w:rsidR="00F53596" w:rsidRPr="009548D1" w:rsidRDefault="00F53596" w:rsidP="00F53596">
      <w:pPr>
        <w:jc w:val="both"/>
        <w:rPr>
          <w:rFonts w:ascii="Lucida Sans" w:hAnsi="Lucida Sans" w:cs="Arial"/>
          <w:b/>
          <w:sz w:val="12"/>
          <w:szCs w:val="12"/>
        </w:rPr>
      </w:pPr>
    </w:p>
    <w:p w:rsidR="00F53596" w:rsidRPr="00E7105B" w:rsidRDefault="00267966" w:rsidP="00F53596">
      <w:pPr>
        <w:widowControl w:val="0"/>
        <w:jc w:val="both"/>
        <w:outlineLvl w:val="0"/>
        <w:rPr>
          <w:rFonts w:ascii="Lucida Sans" w:hAnsi="Lucida Sans"/>
          <w:sz w:val="22"/>
          <w:szCs w:val="22"/>
        </w:rPr>
      </w:pPr>
      <w:r>
        <w:rPr>
          <w:rFonts w:ascii="Lucida Sans" w:hAnsi="Lucida Sans"/>
          <w:sz w:val="22"/>
          <w:szCs w:val="22"/>
        </w:rPr>
        <w:t>7</w:t>
      </w:r>
      <w:r w:rsidR="00F53596" w:rsidRPr="00E7105B">
        <w:rPr>
          <w:rFonts w:ascii="Lucida Sans" w:hAnsi="Lucida Sans"/>
          <w:sz w:val="22"/>
          <w:szCs w:val="22"/>
        </w:rPr>
        <w:t>.1 Managing invigilators</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 xml:space="preserve">The recruitment of invigilators and </w:t>
      </w:r>
      <w:r w:rsidRPr="00DF5871">
        <w:rPr>
          <w:rFonts w:ascii="Lucida Sans" w:hAnsi="Lucida Sans"/>
          <w:color w:val="000000"/>
          <w:sz w:val="22"/>
          <w:szCs w:val="22"/>
        </w:rPr>
        <w:t>initiating a request</w:t>
      </w:r>
      <w:r w:rsidR="00267966" w:rsidRPr="00DF5871">
        <w:rPr>
          <w:rFonts w:ascii="Lucida Sans" w:hAnsi="Lucida Sans"/>
          <w:color w:val="000000"/>
          <w:sz w:val="22"/>
          <w:szCs w:val="22"/>
        </w:rPr>
        <w:t xml:space="preserve"> for Disclosure &amp; Barring Service (DBS) clearance</w:t>
      </w:r>
      <w:r w:rsidR="00267966">
        <w:rPr>
          <w:rFonts w:ascii="Lucida Sans" w:hAnsi="Lucida Sans"/>
          <w:sz w:val="22"/>
          <w:szCs w:val="22"/>
        </w:rPr>
        <w:t xml:space="preserve"> is the responsibility of the Exams Officer.</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 xml:space="preserve">Securing the </w:t>
      </w:r>
      <w:r w:rsidRPr="00DF5871">
        <w:rPr>
          <w:rFonts w:ascii="Lucida Sans" w:hAnsi="Lucida Sans"/>
          <w:color w:val="000000"/>
          <w:sz w:val="22"/>
          <w:szCs w:val="22"/>
        </w:rPr>
        <w:t xml:space="preserve">necessary </w:t>
      </w:r>
      <w:r w:rsidR="00267966" w:rsidRPr="00DF5871">
        <w:rPr>
          <w:rFonts w:ascii="Lucida Sans" w:hAnsi="Lucida Sans"/>
          <w:color w:val="000000"/>
          <w:sz w:val="22"/>
          <w:szCs w:val="22"/>
        </w:rPr>
        <w:t>(DBS</w:t>
      </w:r>
      <w:r w:rsidR="00A11B8B" w:rsidRPr="00DF5871">
        <w:rPr>
          <w:rFonts w:ascii="Lucida Sans" w:hAnsi="Lucida Sans"/>
          <w:color w:val="000000"/>
          <w:sz w:val="22"/>
          <w:szCs w:val="22"/>
        </w:rPr>
        <w:t>)</w:t>
      </w:r>
      <w:r w:rsidRPr="00E7105B">
        <w:rPr>
          <w:rFonts w:ascii="Lucida Sans" w:hAnsi="Lucida Sans"/>
          <w:sz w:val="22"/>
          <w:szCs w:val="22"/>
        </w:rPr>
        <w:t xml:space="preserve"> clearance for new invigilators is the responsibility of the </w:t>
      </w:r>
      <w:r w:rsidRPr="00A11B8B">
        <w:rPr>
          <w:rFonts w:ascii="Lucida Sans" w:hAnsi="Lucida Sans"/>
          <w:sz w:val="22"/>
          <w:szCs w:val="22"/>
        </w:rPr>
        <w:t>Office Manager.</w:t>
      </w:r>
    </w:p>
    <w:p w:rsidR="00F53596" w:rsidRPr="00E7105B" w:rsidRDefault="00267966" w:rsidP="00F53596">
      <w:pPr>
        <w:widowControl w:val="0"/>
        <w:spacing w:after="120"/>
        <w:ind w:firstLine="720"/>
        <w:jc w:val="both"/>
        <w:outlineLvl w:val="0"/>
        <w:rPr>
          <w:rFonts w:ascii="Lucida Sans" w:hAnsi="Lucida Sans"/>
          <w:sz w:val="22"/>
          <w:szCs w:val="22"/>
        </w:rPr>
      </w:pPr>
      <w:r w:rsidRPr="00DF5871">
        <w:rPr>
          <w:rFonts w:ascii="Lucida Sans" w:hAnsi="Lucida Sans"/>
          <w:color w:val="000000"/>
          <w:sz w:val="22"/>
          <w:szCs w:val="22"/>
        </w:rPr>
        <w:t xml:space="preserve">DBS </w:t>
      </w:r>
      <w:r w:rsidR="00F53596" w:rsidRPr="00E7105B">
        <w:rPr>
          <w:rFonts w:ascii="Lucida Sans" w:hAnsi="Lucida Sans"/>
          <w:sz w:val="22"/>
          <w:szCs w:val="22"/>
        </w:rPr>
        <w:t>fees for securing such clearance are paid by the centre.</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Invigilators are timetabled and briefed by the exams office.</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Invigilators’ rates of pay are set by the centre administration.</w:t>
      </w:r>
    </w:p>
    <w:p w:rsidR="00F53596" w:rsidRPr="00E7105B" w:rsidRDefault="00F53596" w:rsidP="00F53596"/>
    <w:p w:rsidR="00F53596" w:rsidRPr="00E7105B" w:rsidRDefault="00B5670D" w:rsidP="00F53596">
      <w:pPr>
        <w:widowControl w:val="0"/>
        <w:jc w:val="both"/>
        <w:outlineLvl w:val="0"/>
        <w:rPr>
          <w:rFonts w:ascii="Lucida Sans" w:hAnsi="Lucida Sans"/>
          <w:sz w:val="22"/>
          <w:szCs w:val="22"/>
        </w:rPr>
      </w:pPr>
      <w:r>
        <w:rPr>
          <w:rFonts w:ascii="Lucida Sans" w:hAnsi="Lucida Sans"/>
          <w:sz w:val="22"/>
          <w:szCs w:val="22"/>
        </w:rPr>
        <w:t>7</w:t>
      </w:r>
      <w:r w:rsidR="00F53596" w:rsidRPr="00E7105B">
        <w:rPr>
          <w:rFonts w:ascii="Lucida Sans" w:hAnsi="Lucida Sans"/>
          <w:sz w:val="22"/>
          <w:szCs w:val="22"/>
        </w:rPr>
        <w:t>.2 Exam days</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The exams officer will book all exam rooms after liaison with other users and make the question papers, other exam stationery and materials available for the invigilator.</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lastRenderedPageBreak/>
        <w:t>Site management is responsible for setting up the allocated rooms.</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The Exam Officer/Invigilator will start all exams in accordance with JCQ guidelines.</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Subject staff may be present at the start of the exam to assist with identification of candidates but must not advise on which questions are to be attempted.</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In practical exams subject teachers may be on hand in case of any technical difficulties.</w:t>
      </w:r>
    </w:p>
    <w:p w:rsidR="00F53596" w:rsidRPr="00DF5871" w:rsidRDefault="00F53596" w:rsidP="00F53596">
      <w:pPr>
        <w:widowControl w:val="0"/>
        <w:spacing w:after="120"/>
        <w:ind w:left="720"/>
        <w:jc w:val="both"/>
        <w:outlineLvl w:val="0"/>
        <w:rPr>
          <w:rFonts w:ascii="Lucida Sans" w:hAnsi="Lucida Sans"/>
          <w:color w:val="000000"/>
          <w:sz w:val="22"/>
          <w:szCs w:val="22"/>
        </w:rPr>
      </w:pPr>
      <w:r w:rsidRPr="00E7105B">
        <w:rPr>
          <w:rFonts w:ascii="Lucida Sans" w:hAnsi="Lucida Sans"/>
          <w:sz w:val="22"/>
          <w:szCs w:val="22"/>
        </w:rPr>
        <w:t xml:space="preserve">Exam papers must not be read by subject teachers or removed from the exam room before the end of a session. Papers will be distributed to </w:t>
      </w:r>
      <w:r w:rsidR="00B5670D" w:rsidRPr="009348B6">
        <w:rPr>
          <w:rFonts w:ascii="Lucida Sans" w:hAnsi="Lucida Sans"/>
          <w:sz w:val="22"/>
          <w:szCs w:val="22"/>
        </w:rPr>
        <w:t>subject leaders</w:t>
      </w:r>
      <w:r w:rsidRPr="00E7105B">
        <w:rPr>
          <w:rFonts w:ascii="Lucida Sans" w:hAnsi="Lucida Sans"/>
          <w:sz w:val="22"/>
          <w:szCs w:val="22"/>
        </w:rPr>
        <w:t xml:space="preserve"> </w:t>
      </w:r>
      <w:r w:rsidR="00B5670D" w:rsidRPr="00DF5871">
        <w:rPr>
          <w:rFonts w:ascii="Lucida Sans" w:hAnsi="Lucida Sans"/>
          <w:color w:val="000000"/>
          <w:sz w:val="22"/>
          <w:szCs w:val="22"/>
        </w:rPr>
        <w:t>24 hours after the end of the exam in accordance with JCQ guidelines (to take into account any overnight supervision of candidates elsewhere).</w:t>
      </w:r>
    </w:p>
    <w:p w:rsidR="00F53596" w:rsidRDefault="00F53596" w:rsidP="00F53596">
      <w:pPr>
        <w:widowControl w:val="0"/>
        <w:jc w:val="both"/>
        <w:rPr>
          <w:rFonts w:ascii="Lucida Sans" w:hAnsi="Lucida Sans"/>
          <w:sz w:val="22"/>
          <w:szCs w:val="22"/>
        </w:rPr>
      </w:pPr>
    </w:p>
    <w:p w:rsidR="00F53596" w:rsidRDefault="00F53596" w:rsidP="00F53596">
      <w:pPr>
        <w:widowControl w:val="0"/>
        <w:jc w:val="both"/>
        <w:rPr>
          <w:rFonts w:ascii="Lucida Sans" w:hAnsi="Lucida Sans"/>
          <w:sz w:val="22"/>
          <w:szCs w:val="22"/>
        </w:rPr>
      </w:pPr>
    </w:p>
    <w:p w:rsidR="00F53596" w:rsidRDefault="00F53596" w:rsidP="00F53596">
      <w:pPr>
        <w:widowControl w:val="0"/>
        <w:jc w:val="both"/>
        <w:rPr>
          <w:rFonts w:ascii="Lucida Sans" w:hAnsi="Lucida Sans"/>
          <w:sz w:val="22"/>
          <w:szCs w:val="22"/>
        </w:rPr>
      </w:pPr>
    </w:p>
    <w:p w:rsidR="00F53596" w:rsidRPr="009548D1" w:rsidRDefault="00F53596" w:rsidP="00F53596">
      <w:pPr>
        <w:numPr>
          <w:ilvl w:val="1"/>
          <w:numId w:val="36"/>
        </w:numPr>
        <w:shd w:val="clear" w:color="auto" w:fill="B3B3B3"/>
        <w:ind w:hanging="1440"/>
        <w:jc w:val="right"/>
        <w:rPr>
          <w:rFonts w:ascii="Lucida Sans" w:hAnsi="Lucida Sans" w:cs="Arial"/>
          <w:b/>
          <w:color w:val="993300"/>
        </w:rPr>
      </w:pPr>
      <w:r>
        <w:rPr>
          <w:rFonts w:ascii="Lucida Sans" w:hAnsi="Lucida Sans" w:cs="Arial"/>
          <w:b/>
          <w:color w:val="993300"/>
        </w:rPr>
        <w:t>CANDIDATES, CLASH CANDIDATES AND SPECIAL CONSIDERATION</w:t>
      </w:r>
    </w:p>
    <w:p w:rsidR="00F53596" w:rsidRPr="009548D1" w:rsidRDefault="00F53596" w:rsidP="00F53596">
      <w:pPr>
        <w:jc w:val="both"/>
        <w:rPr>
          <w:rFonts w:ascii="Lucida Sans" w:hAnsi="Lucida Sans" w:cs="Arial"/>
          <w:b/>
          <w:sz w:val="12"/>
          <w:szCs w:val="12"/>
        </w:rPr>
      </w:pPr>
    </w:p>
    <w:p w:rsidR="00F53596" w:rsidRPr="00E7105B" w:rsidRDefault="00B5670D" w:rsidP="00F53596">
      <w:pPr>
        <w:widowControl w:val="0"/>
        <w:jc w:val="both"/>
        <w:outlineLvl w:val="0"/>
        <w:rPr>
          <w:rFonts w:ascii="Lucida Sans" w:hAnsi="Lucida Sans"/>
          <w:sz w:val="22"/>
          <w:szCs w:val="22"/>
        </w:rPr>
      </w:pPr>
      <w:r>
        <w:rPr>
          <w:rFonts w:ascii="Lucida Sans" w:hAnsi="Lucida Sans"/>
          <w:sz w:val="22"/>
          <w:szCs w:val="22"/>
        </w:rPr>
        <w:t>8</w:t>
      </w:r>
      <w:r w:rsidR="00F53596" w:rsidRPr="00E7105B">
        <w:rPr>
          <w:rFonts w:ascii="Lucida Sans" w:hAnsi="Lucida Sans"/>
          <w:sz w:val="22"/>
          <w:szCs w:val="22"/>
        </w:rPr>
        <w:t>.1 Candidates</w:t>
      </w:r>
    </w:p>
    <w:p w:rsidR="00F53596" w:rsidRPr="00E7105B" w:rsidRDefault="00B5670D" w:rsidP="00F53596">
      <w:pPr>
        <w:widowControl w:val="0"/>
        <w:spacing w:after="120"/>
        <w:ind w:left="720"/>
        <w:jc w:val="both"/>
        <w:outlineLvl w:val="0"/>
        <w:rPr>
          <w:rFonts w:ascii="Lucida Sans" w:hAnsi="Lucida Sans"/>
          <w:sz w:val="22"/>
          <w:szCs w:val="22"/>
        </w:rPr>
      </w:pPr>
      <w:r w:rsidRPr="00DF5871">
        <w:rPr>
          <w:rFonts w:ascii="Lucida Sans" w:hAnsi="Lucida Sans"/>
          <w:color w:val="000000"/>
          <w:sz w:val="22"/>
          <w:szCs w:val="22"/>
        </w:rPr>
        <w:t>In addition to JCQ regulations’ regarding behaviour, mobile phones and electronic devices</w:t>
      </w:r>
      <w:r w:rsidRPr="00B5670D">
        <w:rPr>
          <w:rFonts w:ascii="Lucida Sans" w:hAnsi="Lucida Sans"/>
          <w:color w:val="FF0000"/>
          <w:sz w:val="22"/>
          <w:szCs w:val="22"/>
        </w:rPr>
        <w:t>,</w:t>
      </w:r>
      <w:r>
        <w:rPr>
          <w:rFonts w:ascii="Lucida Sans" w:hAnsi="Lucida Sans"/>
          <w:sz w:val="22"/>
          <w:szCs w:val="22"/>
        </w:rPr>
        <w:t xml:space="preserve"> t</w:t>
      </w:r>
      <w:r w:rsidR="00F53596" w:rsidRPr="00E7105B">
        <w:rPr>
          <w:rFonts w:ascii="Lucida Sans" w:hAnsi="Lucida Sans"/>
          <w:sz w:val="22"/>
          <w:szCs w:val="22"/>
        </w:rPr>
        <w:t>he centre’s published rules on acceptable dress, behavio</w:t>
      </w:r>
      <w:r w:rsidR="00F53596">
        <w:rPr>
          <w:rFonts w:ascii="Lucida Sans" w:hAnsi="Lucida Sans"/>
          <w:sz w:val="22"/>
          <w:szCs w:val="22"/>
        </w:rPr>
        <w:t>u</w:t>
      </w:r>
      <w:r w:rsidR="00F53596" w:rsidRPr="00E7105B">
        <w:rPr>
          <w:rFonts w:ascii="Lucida Sans" w:hAnsi="Lucida Sans"/>
          <w:sz w:val="22"/>
          <w:szCs w:val="22"/>
        </w:rPr>
        <w:t>r and candidates’ use of mobile phones and all electronic devices apply at all times.</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Candidates’ personal belongings remain their own responsibility and the centre accepts no liability for their loss or damage.</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Disruptive candidates are dealt with in accordance with JCQ guidelines.</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 xml:space="preserve">Candidates may leave the exam room for </w:t>
      </w:r>
      <w:r w:rsidRPr="00DF5871">
        <w:rPr>
          <w:rFonts w:ascii="Lucida Sans" w:hAnsi="Lucida Sans"/>
          <w:color w:val="000000"/>
          <w:sz w:val="22"/>
          <w:szCs w:val="22"/>
        </w:rPr>
        <w:t xml:space="preserve">a </w:t>
      </w:r>
      <w:r w:rsidR="00B5670D" w:rsidRPr="00DF5871">
        <w:rPr>
          <w:rFonts w:ascii="Lucida Sans" w:hAnsi="Lucida Sans"/>
          <w:color w:val="000000"/>
          <w:sz w:val="22"/>
          <w:szCs w:val="22"/>
        </w:rPr>
        <w:t>medical reason/</w:t>
      </w:r>
      <w:r w:rsidRPr="00E7105B">
        <w:rPr>
          <w:rFonts w:ascii="Lucida Sans" w:hAnsi="Lucida Sans"/>
          <w:sz w:val="22"/>
          <w:szCs w:val="22"/>
        </w:rPr>
        <w:t>genuine purpose requiring an immediate return to the exam room, in which case a member of staff must accompany them.</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The exams officer will attempt to contact any candidate who is not present at the start of an exam and deal with them in accordance with JCQ guidelines.</w:t>
      </w:r>
    </w:p>
    <w:p w:rsidR="00F53596" w:rsidRPr="00E7105B" w:rsidRDefault="00F53596" w:rsidP="00F53596"/>
    <w:p w:rsidR="00F53596" w:rsidRPr="00E7105B" w:rsidRDefault="00B5670D" w:rsidP="00F53596">
      <w:pPr>
        <w:widowControl w:val="0"/>
        <w:jc w:val="both"/>
        <w:outlineLvl w:val="0"/>
        <w:rPr>
          <w:rFonts w:ascii="Lucida Sans" w:hAnsi="Lucida Sans"/>
          <w:sz w:val="22"/>
          <w:szCs w:val="22"/>
        </w:rPr>
      </w:pPr>
      <w:r>
        <w:rPr>
          <w:rFonts w:ascii="Lucida Sans" w:hAnsi="Lucida Sans"/>
          <w:sz w:val="22"/>
          <w:szCs w:val="22"/>
        </w:rPr>
        <w:t>8</w:t>
      </w:r>
      <w:r w:rsidR="00F53596" w:rsidRPr="00E7105B">
        <w:rPr>
          <w:rFonts w:ascii="Lucida Sans" w:hAnsi="Lucida Sans"/>
          <w:sz w:val="22"/>
          <w:szCs w:val="22"/>
        </w:rPr>
        <w:t>.2 Clash candidates</w:t>
      </w:r>
    </w:p>
    <w:p w:rsidR="00F53596" w:rsidRPr="00E7105B" w:rsidRDefault="00F53596" w:rsidP="00F53596">
      <w:pPr>
        <w:widowControl w:val="0"/>
        <w:ind w:left="720"/>
        <w:jc w:val="both"/>
        <w:outlineLvl w:val="0"/>
        <w:rPr>
          <w:rFonts w:ascii="Lucida Sans" w:hAnsi="Lucida Sans"/>
          <w:sz w:val="22"/>
          <w:szCs w:val="22"/>
        </w:rPr>
      </w:pPr>
      <w:r w:rsidRPr="00E7105B">
        <w:rPr>
          <w:rFonts w:ascii="Lucida Sans" w:hAnsi="Lucida Sans"/>
          <w:sz w:val="22"/>
          <w:szCs w:val="22"/>
        </w:rPr>
        <w:t xml:space="preserve">The exams officer will be responsible as necessary for identifying escorts, identifying a secure venue and </w:t>
      </w:r>
      <w:r w:rsidR="00B5670D" w:rsidRPr="00DF5871">
        <w:rPr>
          <w:rFonts w:ascii="Lucida Sans" w:hAnsi="Lucida Sans"/>
          <w:color w:val="000000"/>
          <w:sz w:val="22"/>
          <w:szCs w:val="22"/>
        </w:rPr>
        <w:t>identifying</w:t>
      </w:r>
      <w:r w:rsidRPr="00DF5871">
        <w:rPr>
          <w:rFonts w:ascii="Lucida Sans" w:hAnsi="Lucida Sans"/>
          <w:color w:val="000000"/>
          <w:sz w:val="22"/>
          <w:szCs w:val="22"/>
        </w:rPr>
        <w:t xml:space="preserve"> </w:t>
      </w:r>
      <w:r w:rsidRPr="00E7105B">
        <w:rPr>
          <w:rFonts w:ascii="Lucida Sans" w:hAnsi="Lucida Sans"/>
          <w:sz w:val="22"/>
          <w:szCs w:val="22"/>
        </w:rPr>
        <w:t>overnight stays.</w:t>
      </w:r>
    </w:p>
    <w:p w:rsidR="00F53596" w:rsidRPr="00E7105B" w:rsidRDefault="00F53596" w:rsidP="00F53596"/>
    <w:p w:rsidR="00F53596" w:rsidRPr="00E7105B" w:rsidRDefault="00B5670D" w:rsidP="00F53596">
      <w:pPr>
        <w:widowControl w:val="0"/>
        <w:jc w:val="both"/>
        <w:outlineLvl w:val="0"/>
        <w:rPr>
          <w:rFonts w:ascii="Lucida Sans" w:hAnsi="Lucida Sans"/>
          <w:sz w:val="22"/>
          <w:szCs w:val="22"/>
        </w:rPr>
      </w:pPr>
      <w:r>
        <w:rPr>
          <w:rFonts w:ascii="Lucida Sans" w:hAnsi="Lucida Sans"/>
          <w:sz w:val="22"/>
          <w:szCs w:val="22"/>
        </w:rPr>
        <w:t>8</w:t>
      </w:r>
      <w:r w:rsidR="00F53596" w:rsidRPr="00E7105B">
        <w:rPr>
          <w:rFonts w:ascii="Lucida Sans" w:hAnsi="Lucida Sans"/>
          <w:sz w:val="22"/>
          <w:szCs w:val="22"/>
        </w:rPr>
        <w:t>.3 Special consideration</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Should a candidate be too ill to sit an exam, suffer bereavement or other trauma or be taken ill during the exam itself, it is the candidate’s responsibility to alert the centre, or the exam invigilator, to that effect.</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Any special consideration claim must be su</w:t>
      </w:r>
      <w:r w:rsidR="00B5670D">
        <w:rPr>
          <w:rFonts w:ascii="Lucida Sans" w:hAnsi="Lucida Sans"/>
          <w:sz w:val="22"/>
          <w:szCs w:val="22"/>
        </w:rPr>
        <w:t>pported by appropriate evidence</w:t>
      </w:r>
      <w:r w:rsidRPr="00E7105B">
        <w:rPr>
          <w:rFonts w:ascii="Lucida Sans" w:hAnsi="Lucida Sans"/>
          <w:sz w:val="22"/>
          <w:szCs w:val="22"/>
        </w:rPr>
        <w:t>, for example a letter from the candidate’s doctor.</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The exams officer will then forward a completed special consideration form to the relevant awarding body within seven days of the</w:t>
      </w:r>
      <w:r w:rsidR="00B5670D">
        <w:rPr>
          <w:rFonts w:ascii="Lucida Sans" w:hAnsi="Lucida Sans"/>
          <w:sz w:val="22"/>
          <w:szCs w:val="22"/>
        </w:rPr>
        <w:t xml:space="preserve"> last exam in the specification.</w:t>
      </w:r>
    </w:p>
    <w:p w:rsidR="00F53596" w:rsidRPr="00E7105B" w:rsidRDefault="00F53596" w:rsidP="00F53596"/>
    <w:p w:rsidR="00F53596" w:rsidRPr="009548D1" w:rsidRDefault="00F53596" w:rsidP="00F53596">
      <w:pPr>
        <w:numPr>
          <w:ilvl w:val="1"/>
          <w:numId w:val="36"/>
        </w:numPr>
        <w:shd w:val="clear" w:color="auto" w:fill="B3B3B3"/>
        <w:ind w:hanging="1440"/>
        <w:jc w:val="right"/>
        <w:rPr>
          <w:rFonts w:ascii="Lucida Sans" w:hAnsi="Lucida Sans" w:cs="Arial"/>
          <w:b/>
          <w:color w:val="993300"/>
        </w:rPr>
      </w:pPr>
      <w:r>
        <w:rPr>
          <w:rFonts w:ascii="Lucida Sans" w:hAnsi="Lucida Sans" w:cs="Arial"/>
          <w:b/>
          <w:color w:val="993300"/>
        </w:rPr>
        <w:t>COURSEWORK AND APPEALS AGAINST INTERNAL ASSESSMENTS</w:t>
      </w:r>
    </w:p>
    <w:p w:rsidR="00F53596" w:rsidRPr="009548D1" w:rsidRDefault="00F53596" w:rsidP="00F53596">
      <w:pPr>
        <w:jc w:val="both"/>
        <w:rPr>
          <w:rFonts w:ascii="Lucida Sans" w:hAnsi="Lucida Sans" w:cs="Arial"/>
          <w:b/>
          <w:sz w:val="12"/>
          <w:szCs w:val="12"/>
        </w:rPr>
      </w:pPr>
    </w:p>
    <w:p w:rsidR="00F53596" w:rsidRPr="00E7105B" w:rsidRDefault="00B5670D" w:rsidP="00F53596">
      <w:pPr>
        <w:widowControl w:val="0"/>
        <w:jc w:val="both"/>
        <w:outlineLvl w:val="0"/>
        <w:rPr>
          <w:rFonts w:ascii="Lucida Sans" w:hAnsi="Lucida Sans"/>
          <w:sz w:val="22"/>
          <w:szCs w:val="22"/>
        </w:rPr>
      </w:pPr>
      <w:r>
        <w:rPr>
          <w:rFonts w:ascii="Lucida Sans" w:hAnsi="Lucida Sans"/>
          <w:sz w:val="22"/>
          <w:szCs w:val="22"/>
        </w:rPr>
        <w:t>9</w:t>
      </w:r>
      <w:r w:rsidR="00F53596" w:rsidRPr="00E7105B">
        <w:rPr>
          <w:rFonts w:ascii="Lucida Sans" w:hAnsi="Lucida Sans"/>
          <w:sz w:val="22"/>
          <w:szCs w:val="22"/>
        </w:rPr>
        <w:t>.1 Coursework</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Candidates who have to prepare portfolios should do so by the end of the course or centre-defined date.</w:t>
      </w:r>
    </w:p>
    <w:p w:rsidR="00F53596" w:rsidRPr="00A11B8B" w:rsidRDefault="00B5670D" w:rsidP="00F53596">
      <w:pPr>
        <w:widowControl w:val="0"/>
        <w:spacing w:after="120"/>
        <w:ind w:left="720"/>
        <w:jc w:val="both"/>
        <w:outlineLvl w:val="0"/>
        <w:rPr>
          <w:rFonts w:ascii="Lucida Sans" w:hAnsi="Lucida Sans"/>
          <w:sz w:val="22"/>
          <w:szCs w:val="22"/>
        </w:rPr>
      </w:pPr>
      <w:r w:rsidRPr="00A11B8B">
        <w:rPr>
          <w:rFonts w:ascii="Lucida Sans" w:hAnsi="Lucida Sans"/>
          <w:sz w:val="22"/>
          <w:szCs w:val="22"/>
        </w:rPr>
        <w:t>Subject leaders</w:t>
      </w:r>
      <w:r w:rsidR="00F53596" w:rsidRPr="00A11B8B">
        <w:rPr>
          <w:rFonts w:ascii="Lucida Sans" w:hAnsi="Lucida Sans"/>
          <w:sz w:val="22"/>
          <w:szCs w:val="22"/>
        </w:rPr>
        <w:t xml:space="preserve"> will </w:t>
      </w:r>
      <w:r w:rsidRPr="00A11B8B">
        <w:rPr>
          <w:rFonts w:ascii="Lucida Sans" w:hAnsi="Lucida Sans"/>
          <w:sz w:val="22"/>
          <w:szCs w:val="22"/>
        </w:rPr>
        <w:t>despatch</w:t>
      </w:r>
      <w:r w:rsidR="00F53596" w:rsidRPr="00A11B8B">
        <w:rPr>
          <w:rFonts w:ascii="Lucida Sans" w:hAnsi="Lucida Sans"/>
          <w:sz w:val="22"/>
          <w:szCs w:val="22"/>
        </w:rPr>
        <w:t xml:space="preserve"> all coursework </w:t>
      </w:r>
      <w:r w:rsidRPr="00A11B8B">
        <w:rPr>
          <w:rFonts w:ascii="Lucida Sans" w:hAnsi="Lucida Sans"/>
          <w:sz w:val="22"/>
          <w:szCs w:val="22"/>
        </w:rPr>
        <w:t>on time and will</w:t>
      </w:r>
      <w:r w:rsidR="00F53596" w:rsidRPr="00A11B8B">
        <w:rPr>
          <w:rFonts w:ascii="Lucida Sans" w:hAnsi="Lucida Sans"/>
          <w:sz w:val="22"/>
          <w:szCs w:val="22"/>
        </w:rPr>
        <w:t xml:space="preserve"> keep a record of what has been se</w:t>
      </w:r>
      <w:r w:rsidRPr="00A11B8B">
        <w:rPr>
          <w:rFonts w:ascii="Lucida Sans" w:hAnsi="Lucida Sans"/>
          <w:sz w:val="22"/>
          <w:szCs w:val="22"/>
        </w:rPr>
        <w:t>nt when and to whom along with a proof of posting.</w:t>
      </w:r>
    </w:p>
    <w:p w:rsidR="00F53596" w:rsidRPr="00E7105B" w:rsidRDefault="00F53596" w:rsidP="00F53596">
      <w:pPr>
        <w:widowControl w:val="0"/>
        <w:spacing w:after="120"/>
        <w:ind w:left="720"/>
        <w:jc w:val="both"/>
        <w:outlineLvl w:val="0"/>
        <w:rPr>
          <w:rFonts w:ascii="Lucida Sans" w:hAnsi="Lucida Sans"/>
          <w:sz w:val="22"/>
          <w:szCs w:val="22"/>
        </w:rPr>
      </w:pPr>
      <w:r w:rsidRPr="00A11B8B">
        <w:rPr>
          <w:rFonts w:ascii="Lucida Sans" w:hAnsi="Lucida Sans"/>
          <w:sz w:val="22"/>
          <w:szCs w:val="22"/>
        </w:rPr>
        <w:t xml:space="preserve">Marks for all internally assessed work are provided to the exams office by the </w:t>
      </w:r>
      <w:r w:rsidR="00B5670D" w:rsidRPr="00A11B8B">
        <w:rPr>
          <w:rFonts w:ascii="Lucida Sans" w:hAnsi="Lucida Sans"/>
          <w:sz w:val="22"/>
          <w:szCs w:val="22"/>
        </w:rPr>
        <w:t>subject leaders</w:t>
      </w:r>
      <w:r w:rsidRPr="00A11B8B">
        <w:rPr>
          <w:rFonts w:ascii="Lucida Sans" w:hAnsi="Lucida Sans"/>
          <w:sz w:val="22"/>
          <w:szCs w:val="22"/>
        </w:rPr>
        <w:t xml:space="preserve"> for submission to the AB’s</w:t>
      </w:r>
      <w:r w:rsidR="00B5670D" w:rsidRPr="00A11B8B">
        <w:rPr>
          <w:rFonts w:ascii="Lucida Sans" w:hAnsi="Lucida Sans"/>
          <w:sz w:val="22"/>
          <w:szCs w:val="22"/>
        </w:rPr>
        <w:t>, or submitted by subject leaders on-line.</w:t>
      </w:r>
    </w:p>
    <w:p w:rsidR="00F53596" w:rsidRPr="00E7105B" w:rsidRDefault="00F53596" w:rsidP="00F53596"/>
    <w:p w:rsidR="00F53596" w:rsidRPr="00E7105B" w:rsidRDefault="00CF3B2C" w:rsidP="00F53596">
      <w:pPr>
        <w:widowControl w:val="0"/>
        <w:jc w:val="both"/>
        <w:outlineLvl w:val="0"/>
        <w:rPr>
          <w:rFonts w:ascii="Lucida Sans" w:hAnsi="Lucida Sans"/>
          <w:sz w:val="22"/>
          <w:szCs w:val="22"/>
        </w:rPr>
      </w:pPr>
      <w:r>
        <w:rPr>
          <w:rFonts w:ascii="Lucida Sans" w:hAnsi="Lucida Sans"/>
          <w:sz w:val="22"/>
          <w:szCs w:val="22"/>
        </w:rPr>
        <w:t>9</w:t>
      </w:r>
      <w:r w:rsidR="00F53596" w:rsidRPr="00E7105B">
        <w:rPr>
          <w:rFonts w:ascii="Lucida Sans" w:hAnsi="Lucida Sans"/>
          <w:sz w:val="22"/>
          <w:szCs w:val="22"/>
        </w:rPr>
        <w:t>.2 Appeals against internal assessments</w:t>
      </w:r>
    </w:p>
    <w:p w:rsidR="00F53596" w:rsidRPr="00DF5871" w:rsidRDefault="00F53596" w:rsidP="00F53596">
      <w:pPr>
        <w:widowControl w:val="0"/>
        <w:ind w:left="720"/>
        <w:jc w:val="both"/>
        <w:outlineLvl w:val="0"/>
        <w:rPr>
          <w:rFonts w:ascii="Lucida Sans" w:hAnsi="Lucida Sans"/>
          <w:color w:val="000000"/>
          <w:sz w:val="22"/>
          <w:szCs w:val="22"/>
        </w:rPr>
      </w:pPr>
      <w:r w:rsidRPr="00E7105B">
        <w:rPr>
          <w:rFonts w:ascii="Lucida Sans" w:hAnsi="Lucida Sans"/>
          <w:sz w:val="22"/>
          <w:szCs w:val="22"/>
        </w:rPr>
        <w:t xml:space="preserve">The centre is obliged to publish a separate procedure on this subject, </w:t>
      </w:r>
      <w:r w:rsidRPr="00DF5871">
        <w:rPr>
          <w:rFonts w:ascii="Lucida Sans" w:hAnsi="Lucida Sans"/>
          <w:color w:val="000000"/>
          <w:sz w:val="22"/>
          <w:szCs w:val="22"/>
        </w:rPr>
        <w:t xml:space="preserve">which is </w:t>
      </w:r>
      <w:r w:rsidR="00CF3B2C" w:rsidRPr="00DF5871">
        <w:rPr>
          <w:rFonts w:ascii="Lucida Sans" w:hAnsi="Lucida Sans"/>
          <w:color w:val="000000"/>
          <w:sz w:val="22"/>
          <w:szCs w:val="22"/>
        </w:rPr>
        <w:t>published on the College website.</w:t>
      </w:r>
    </w:p>
    <w:p w:rsidR="00F53596" w:rsidRPr="00DF5871" w:rsidRDefault="00F53596" w:rsidP="00F53596">
      <w:pPr>
        <w:rPr>
          <w:color w:val="000000"/>
        </w:rPr>
      </w:pPr>
    </w:p>
    <w:p w:rsidR="00F53596" w:rsidRPr="00E7105B" w:rsidRDefault="00F53596" w:rsidP="00F53596">
      <w:pPr>
        <w:widowControl w:val="0"/>
        <w:jc w:val="both"/>
        <w:outlineLvl w:val="0"/>
        <w:rPr>
          <w:rFonts w:ascii="Lucida Sans" w:hAnsi="Lucida Sans"/>
          <w:sz w:val="22"/>
          <w:szCs w:val="22"/>
        </w:rPr>
      </w:pPr>
      <w:r w:rsidRPr="00E7105B">
        <w:rPr>
          <w:rFonts w:ascii="Lucida Sans" w:hAnsi="Lucida Sans"/>
          <w:sz w:val="22"/>
          <w:szCs w:val="22"/>
        </w:rPr>
        <w:t>The main points are:</w:t>
      </w:r>
    </w:p>
    <w:p w:rsidR="00F53596" w:rsidRPr="00E7105B" w:rsidRDefault="00F53596" w:rsidP="00F53596">
      <w:pPr>
        <w:widowControl w:val="0"/>
        <w:numPr>
          <w:ilvl w:val="0"/>
          <w:numId w:val="47"/>
        </w:numPr>
        <w:spacing w:after="120"/>
        <w:ind w:left="714" w:hanging="357"/>
        <w:jc w:val="both"/>
        <w:outlineLvl w:val="0"/>
        <w:rPr>
          <w:rFonts w:ascii="Lucida Sans" w:hAnsi="Lucida Sans"/>
          <w:sz w:val="22"/>
          <w:szCs w:val="22"/>
        </w:rPr>
      </w:pPr>
      <w:r w:rsidRPr="00E7105B">
        <w:rPr>
          <w:rFonts w:ascii="Lucida Sans" w:hAnsi="Lucida Sans"/>
          <w:sz w:val="22"/>
          <w:szCs w:val="22"/>
        </w:rPr>
        <w:t>appeals will only be entertained if they apply to the process leading to an assessment. There is no appeal against the mark or grade awarded</w:t>
      </w:r>
    </w:p>
    <w:p w:rsidR="00F53596" w:rsidRPr="00E7105B" w:rsidRDefault="00F53596" w:rsidP="00F53596">
      <w:pPr>
        <w:widowControl w:val="0"/>
        <w:numPr>
          <w:ilvl w:val="0"/>
          <w:numId w:val="47"/>
        </w:numPr>
        <w:spacing w:after="120"/>
        <w:ind w:left="714" w:hanging="357"/>
        <w:jc w:val="both"/>
        <w:outlineLvl w:val="0"/>
        <w:rPr>
          <w:rFonts w:ascii="Lucida Sans" w:hAnsi="Lucida Sans"/>
          <w:sz w:val="22"/>
          <w:szCs w:val="22"/>
        </w:rPr>
      </w:pPr>
      <w:r w:rsidRPr="00E7105B">
        <w:rPr>
          <w:rFonts w:ascii="Lucida Sans" w:hAnsi="Lucida Sans"/>
          <w:sz w:val="22"/>
          <w:szCs w:val="22"/>
        </w:rPr>
        <w:t>candidates may appeal if they feel their coursework has been assessed unfairly, inconsistently or not in accordance with the specification for the qualification</w:t>
      </w:r>
    </w:p>
    <w:p w:rsidR="00F53596" w:rsidRPr="00E7105B" w:rsidRDefault="00F53596" w:rsidP="00F53596">
      <w:pPr>
        <w:widowControl w:val="0"/>
        <w:numPr>
          <w:ilvl w:val="0"/>
          <w:numId w:val="47"/>
        </w:numPr>
        <w:spacing w:after="120"/>
        <w:ind w:left="714" w:hanging="357"/>
        <w:jc w:val="both"/>
        <w:outlineLvl w:val="0"/>
        <w:rPr>
          <w:rFonts w:ascii="Lucida Sans" w:hAnsi="Lucida Sans"/>
          <w:sz w:val="22"/>
          <w:szCs w:val="22"/>
        </w:rPr>
      </w:pPr>
      <w:r w:rsidRPr="00E7105B">
        <w:rPr>
          <w:rFonts w:ascii="Lucida Sans" w:hAnsi="Lucida Sans"/>
          <w:sz w:val="22"/>
          <w:szCs w:val="22"/>
        </w:rPr>
        <w:t>appeals should be made in writing to the head of centre (or other nominee) who will decide whether the process used conformed to the necessary requirements</w:t>
      </w:r>
    </w:p>
    <w:p w:rsidR="00F53596" w:rsidRDefault="00F53596" w:rsidP="00F53596">
      <w:pPr>
        <w:widowControl w:val="0"/>
        <w:numPr>
          <w:ilvl w:val="0"/>
          <w:numId w:val="47"/>
        </w:numPr>
        <w:spacing w:after="120"/>
        <w:ind w:left="714" w:hanging="357"/>
        <w:jc w:val="both"/>
        <w:outlineLvl w:val="0"/>
        <w:rPr>
          <w:rFonts w:ascii="Lucida Sans" w:hAnsi="Lucida Sans"/>
          <w:sz w:val="22"/>
          <w:szCs w:val="22"/>
        </w:rPr>
      </w:pPr>
      <w:r w:rsidRPr="00E7105B">
        <w:rPr>
          <w:rFonts w:ascii="Lucida Sans" w:hAnsi="Lucida Sans"/>
          <w:sz w:val="22"/>
          <w:szCs w:val="22"/>
        </w:rPr>
        <w:t>the head of centre’s findings will be notified in writing, copied to the exams officer and recorded for awarding body inspection.</w:t>
      </w:r>
    </w:p>
    <w:p w:rsidR="00F53596" w:rsidRPr="00E7105B" w:rsidRDefault="00F53596" w:rsidP="00F53596">
      <w:pPr>
        <w:widowControl w:val="0"/>
        <w:jc w:val="both"/>
        <w:rPr>
          <w:rFonts w:ascii="Lucida Sans" w:hAnsi="Lucida Sans"/>
          <w:sz w:val="22"/>
          <w:szCs w:val="22"/>
        </w:rPr>
      </w:pPr>
    </w:p>
    <w:p w:rsidR="00F53596" w:rsidRPr="009548D1" w:rsidRDefault="00F53596" w:rsidP="00F53596">
      <w:pPr>
        <w:numPr>
          <w:ilvl w:val="1"/>
          <w:numId w:val="36"/>
        </w:numPr>
        <w:shd w:val="clear" w:color="auto" w:fill="B3B3B3"/>
        <w:ind w:hanging="1440"/>
        <w:jc w:val="right"/>
        <w:rPr>
          <w:rFonts w:ascii="Lucida Sans" w:hAnsi="Lucida Sans" w:cs="Arial"/>
          <w:b/>
          <w:color w:val="993300"/>
        </w:rPr>
      </w:pPr>
      <w:r>
        <w:rPr>
          <w:rFonts w:ascii="Lucida Sans" w:hAnsi="Lucida Sans" w:cs="Arial"/>
          <w:b/>
          <w:color w:val="993300"/>
        </w:rPr>
        <w:t>RESULTS, ENQUIRIES ABOUT RESULTS (EARS) AND ACCESS TO SCRIPTS (ATS)</w:t>
      </w:r>
    </w:p>
    <w:p w:rsidR="00F53596" w:rsidRPr="009548D1" w:rsidRDefault="00F53596" w:rsidP="00F53596">
      <w:pPr>
        <w:jc w:val="both"/>
        <w:rPr>
          <w:rFonts w:ascii="Lucida Sans" w:hAnsi="Lucida Sans" w:cs="Arial"/>
          <w:b/>
          <w:sz w:val="12"/>
          <w:szCs w:val="12"/>
        </w:rPr>
      </w:pPr>
    </w:p>
    <w:p w:rsidR="00F53596" w:rsidRPr="00E7105B" w:rsidRDefault="00CF3B2C" w:rsidP="00F53596">
      <w:pPr>
        <w:widowControl w:val="0"/>
        <w:jc w:val="both"/>
        <w:outlineLvl w:val="0"/>
        <w:rPr>
          <w:rFonts w:ascii="Lucida Sans" w:hAnsi="Lucida Sans"/>
          <w:sz w:val="22"/>
          <w:szCs w:val="22"/>
        </w:rPr>
      </w:pPr>
      <w:r>
        <w:rPr>
          <w:rFonts w:ascii="Lucida Sans" w:hAnsi="Lucida Sans"/>
          <w:sz w:val="22"/>
          <w:szCs w:val="22"/>
        </w:rPr>
        <w:t>10</w:t>
      </w:r>
      <w:r w:rsidR="00F53596" w:rsidRPr="00E7105B">
        <w:rPr>
          <w:rFonts w:ascii="Lucida Sans" w:hAnsi="Lucida Sans"/>
          <w:sz w:val="22"/>
          <w:szCs w:val="22"/>
        </w:rPr>
        <w:t>.1 Results</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Candidates will receive individual results slips on results days in person at the centre.</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Arrangements for the school to be open on results days are made by the SLT.</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The provision of staff on results days is the responsibility of the SLT.</w:t>
      </w:r>
    </w:p>
    <w:p w:rsidR="00F53596" w:rsidRPr="00E7105B" w:rsidRDefault="00F53596" w:rsidP="00F53596">
      <w:pPr>
        <w:widowControl w:val="0"/>
        <w:jc w:val="both"/>
        <w:outlineLvl w:val="0"/>
        <w:rPr>
          <w:rFonts w:ascii="Lucida Sans" w:hAnsi="Lucida Sans"/>
          <w:sz w:val="22"/>
          <w:szCs w:val="22"/>
        </w:rPr>
      </w:pPr>
    </w:p>
    <w:p w:rsidR="00F53596" w:rsidRPr="00A11B8B" w:rsidRDefault="00CF3B2C" w:rsidP="00F53596">
      <w:pPr>
        <w:widowControl w:val="0"/>
        <w:jc w:val="both"/>
        <w:outlineLvl w:val="0"/>
        <w:rPr>
          <w:rFonts w:ascii="Lucida Sans" w:hAnsi="Lucida Sans"/>
          <w:sz w:val="22"/>
          <w:szCs w:val="22"/>
        </w:rPr>
      </w:pPr>
      <w:r>
        <w:rPr>
          <w:rFonts w:ascii="Lucida Sans" w:hAnsi="Lucida Sans"/>
          <w:sz w:val="22"/>
          <w:szCs w:val="22"/>
        </w:rPr>
        <w:t>10</w:t>
      </w:r>
      <w:r w:rsidR="00F53596" w:rsidRPr="00E7105B">
        <w:rPr>
          <w:rFonts w:ascii="Lucida Sans" w:hAnsi="Lucida Sans"/>
          <w:sz w:val="22"/>
          <w:szCs w:val="22"/>
        </w:rPr>
        <w:t>.</w:t>
      </w:r>
      <w:r w:rsidR="00F53596" w:rsidRPr="00A11B8B">
        <w:rPr>
          <w:rFonts w:ascii="Lucida Sans" w:hAnsi="Lucida Sans"/>
          <w:sz w:val="22"/>
          <w:szCs w:val="22"/>
        </w:rPr>
        <w:t>2 EARs</w:t>
      </w:r>
    </w:p>
    <w:p w:rsidR="00F53596" w:rsidRPr="00A11B8B" w:rsidRDefault="00F53596" w:rsidP="00F53596">
      <w:pPr>
        <w:widowControl w:val="0"/>
        <w:ind w:left="720"/>
        <w:jc w:val="both"/>
        <w:outlineLvl w:val="0"/>
        <w:rPr>
          <w:rFonts w:ascii="Lucida Sans" w:hAnsi="Lucida Sans"/>
          <w:color w:val="FF0000"/>
          <w:sz w:val="22"/>
          <w:szCs w:val="22"/>
        </w:rPr>
      </w:pPr>
      <w:r w:rsidRPr="00A11B8B">
        <w:rPr>
          <w:rFonts w:ascii="Lucida Sans" w:hAnsi="Lucida Sans"/>
          <w:sz w:val="22"/>
          <w:szCs w:val="22"/>
        </w:rPr>
        <w:t xml:space="preserve">EARs may be requested by centre staff </w:t>
      </w:r>
      <w:r w:rsidR="00CF3B2C" w:rsidRPr="00A11B8B">
        <w:rPr>
          <w:rFonts w:ascii="Lucida Sans" w:hAnsi="Lucida Sans"/>
          <w:sz w:val="22"/>
          <w:szCs w:val="22"/>
        </w:rPr>
        <w:t xml:space="preserve">(with candidates’ consent) </w:t>
      </w:r>
      <w:r w:rsidRPr="00A11B8B">
        <w:rPr>
          <w:rFonts w:ascii="Lucida Sans" w:hAnsi="Lucida Sans"/>
          <w:sz w:val="22"/>
          <w:szCs w:val="22"/>
        </w:rPr>
        <w:t xml:space="preserve">or candidates </w:t>
      </w:r>
      <w:r w:rsidR="00CF3B2C" w:rsidRPr="00A11B8B">
        <w:rPr>
          <w:rFonts w:ascii="Lucida Sans" w:hAnsi="Lucida Sans"/>
          <w:sz w:val="22"/>
          <w:szCs w:val="22"/>
        </w:rPr>
        <w:t>themselves if</w:t>
      </w:r>
      <w:r w:rsidRPr="00A11B8B">
        <w:rPr>
          <w:rFonts w:ascii="Lucida Sans" w:hAnsi="Lucida Sans"/>
          <w:sz w:val="22"/>
          <w:szCs w:val="22"/>
        </w:rPr>
        <w:t xml:space="preserve"> there are reasonable grounds for believing there has been an error in marking.</w:t>
      </w:r>
      <w:r w:rsidR="00CF3B2C" w:rsidRPr="00A11B8B">
        <w:rPr>
          <w:rFonts w:ascii="Lucida Sans" w:hAnsi="Lucida Sans"/>
          <w:sz w:val="22"/>
          <w:szCs w:val="22"/>
        </w:rPr>
        <w:t xml:space="preserve">  If subject leaders do not believe that there has been an error in marking but the candidate or candidate’s parent/carer still wishes to proceed, the candidate must pay the EAR fee.  EARs requested by centre staff are paid for by the department</w:t>
      </w:r>
      <w:r w:rsidR="00CF3B2C" w:rsidRPr="00A11B8B">
        <w:rPr>
          <w:rFonts w:ascii="Lucida Sans" w:hAnsi="Lucida Sans"/>
          <w:color w:val="FF0000"/>
          <w:sz w:val="22"/>
          <w:szCs w:val="22"/>
        </w:rPr>
        <w:t>.</w:t>
      </w:r>
    </w:p>
    <w:p w:rsidR="00F53596" w:rsidRPr="00A11B8B" w:rsidRDefault="00F53596" w:rsidP="00F53596">
      <w:pPr>
        <w:widowControl w:val="0"/>
        <w:jc w:val="both"/>
        <w:outlineLvl w:val="0"/>
        <w:rPr>
          <w:rFonts w:ascii="Lucida Sans" w:hAnsi="Lucida Sans"/>
          <w:sz w:val="22"/>
          <w:szCs w:val="22"/>
        </w:rPr>
      </w:pPr>
    </w:p>
    <w:p w:rsidR="00F53596" w:rsidRPr="00A11B8B" w:rsidRDefault="00CF3B2C" w:rsidP="00F53596">
      <w:pPr>
        <w:widowControl w:val="0"/>
        <w:jc w:val="both"/>
        <w:outlineLvl w:val="0"/>
        <w:rPr>
          <w:rFonts w:ascii="Lucida Sans" w:hAnsi="Lucida Sans"/>
          <w:sz w:val="22"/>
          <w:szCs w:val="22"/>
        </w:rPr>
      </w:pPr>
      <w:r w:rsidRPr="00A11B8B">
        <w:rPr>
          <w:rFonts w:ascii="Lucida Sans" w:hAnsi="Lucida Sans"/>
          <w:sz w:val="22"/>
          <w:szCs w:val="22"/>
        </w:rPr>
        <w:t>10</w:t>
      </w:r>
      <w:r w:rsidR="00F53596" w:rsidRPr="00A11B8B">
        <w:rPr>
          <w:rFonts w:ascii="Lucida Sans" w:hAnsi="Lucida Sans"/>
          <w:sz w:val="22"/>
          <w:szCs w:val="22"/>
        </w:rPr>
        <w:t>.3 ATS</w:t>
      </w:r>
    </w:p>
    <w:p w:rsidR="00F53596" w:rsidRPr="00A11B8B" w:rsidRDefault="00F53596" w:rsidP="00F53596">
      <w:pPr>
        <w:widowControl w:val="0"/>
        <w:spacing w:after="120"/>
        <w:ind w:left="720"/>
        <w:jc w:val="both"/>
        <w:outlineLvl w:val="0"/>
        <w:rPr>
          <w:rFonts w:ascii="Lucida Sans" w:hAnsi="Lucida Sans"/>
          <w:sz w:val="22"/>
          <w:szCs w:val="22"/>
        </w:rPr>
      </w:pPr>
      <w:r w:rsidRPr="00A11B8B">
        <w:rPr>
          <w:rFonts w:ascii="Lucida Sans" w:hAnsi="Lucida Sans"/>
          <w:sz w:val="22"/>
          <w:szCs w:val="22"/>
        </w:rPr>
        <w:t xml:space="preserve">After the release of results, candidates may ask </w:t>
      </w:r>
      <w:r w:rsidR="00CF3B2C" w:rsidRPr="00A11B8B">
        <w:rPr>
          <w:rFonts w:ascii="Lucida Sans" w:hAnsi="Lucida Sans"/>
          <w:sz w:val="22"/>
          <w:szCs w:val="22"/>
        </w:rPr>
        <w:t>subject leaders</w:t>
      </w:r>
      <w:r w:rsidRPr="00A11B8B">
        <w:rPr>
          <w:rFonts w:ascii="Lucida Sans" w:hAnsi="Lucida Sans"/>
          <w:sz w:val="22"/>
          <w:szCs w:val="22"/>
        </w:rPr>
        <w:t xml:space="preserve"> </w:t>
      </w:r>
      <w:r w:rsidR="00CF3B2C" w:rsidRPr="00A11B8B">
        <w:rPr>
          <w:rFonts w:ascii="Lucida Sans" w:hAnsi="Lucida Sans"/>
          <w:sz w:val="22"/>
          <w:szCs w:val="22"/>
        </w:rPr>
        <w:t>to request the return of papers.</w:t>
      </w:r>
    </w:p>
    <w:p w:rsidR="00F53596" w:rsidRPr="009872F6" w:rsidRDefault="00F53596" w:rsidP="00F53596">
      <w:pPr>
        <w:widowControl w:val="0"/>
        <w:spacing w:after="120"/>
        <w:ind w:left="720"/>
        <w:jc w:val="both"/>
        <w:outlineLvl w:val="0"/>
        <w:rPr>
          <w:rFonts w:ascii="Lucida Sans" w:hAnsi="Lucida Sans"/>
          <w:color w:val="FF0000"/>
          <w:sz w:val="22"/>
          <w:szCs w:val="22"/>
        </w:rPr>
      </w:pPr>
      <w:r w:rsidRPr="00A11B8B">
        <w:rPr>
          <w:rFonts w:ascii="Lucida Sans" w:hAnsi="Lucida Sans"/>
          <w:sz w:val="22"/>
          <w:szCs w:val="22"/>
        </w:rPr>
        <w:t>If a result is queried, the exams officer, teaching staff and head of centre will investigate the feasibility of asking for a re-mark at the candidate’s expense.</w:t>
      </w:r>
      <w:r w:rsidR="00CF3B2C" w:rsidRPr="00A11B8B">
        <w:rPr>
          <w:rFonts w:ascii="Lucida Sans" w:hAnsi="Lucida Sans"/>
          <w:sz w:val="22"/>
          <w:szCs w:val="22"/>
        </w:rPr>
        <w:t xml:space="preserve">  Charged as in 11.2 EARs.</w:t>
      </w:r>
    </w:p>
    <w:p w:rsidR="00F53596" w:rsidRPr="00E7105B" w:rsidRDefault="00F53596" w:rsidP="00F53596">
      <w:pPr>
        <w:widowControl w:val="0"/>
        <w:spacing w:after="120"/>
        <w:ind w:left="720"/>
        <w:jc w:val="both"/>
        <w:outlineLvl w:val="0"/>
        <w:rPr>
          <w:rFonts w:ascii="Lucida Sans" w:hAnsi="Lucida Sans"/>
          <w:sz w:val="22"/>
          <w:szCs w:val="22"/>
        </w:rPr>
      </w:pPr>
      <w:r w:rsidRPr="00E7105B">
        <w:rPr>
          <w:rFonts w:ascii="Lucida Sans" w:hAnsi="Lucida Sans"/>
          <w:sz w:val="22"/>
          <w:szCs w:val="22"/>
        </w:rPr>
        <w:t>Centre staff may also request scripts for investigation or for teaching purposes. For the latter, the consent of candidates must be obtained.</w:t>
      </w:r>
    </w:p>
    <w:p w:rsidR="00F53596" w:rsidRPr="00E7105B" w:rsidRDefault="00F53596" w:rsidP="00F53596">
      <w:pPr>
        <w:widowControl w:val="0"/>
        <w:spacing w:after="120"/>
        <w:ind w:firstLine="720"/>
        <w:jc w:val="both"/>
        <w:outlineLvl w:val="0"/>
        <w:rPr>
          <w:rFonts w:ascii="Lucida Sans" w:hAnsi="Lucida Sans"/>
          <w:sz w:val="22"/>
          <w:szCs w:val="22"/>
        </w:rPr>
      </w:pPr>
      <w:r w:rsidRPr="00E7105B">
        <w:rPr>
          <w:rFonts w:ascii="Lucida Sans" w:hAnsi="Lucida Sans"/>
          <w:sz w:val="22"/>
          <w:szCs w:val="22"/>
        </w:rPr>
        <w:t>GCSE re-marks cannot be applied for once a script has been returned.</w:t>
      </w:r>
    </w:p>
    <w:p w:rsidR="00F53596" w:rsidRPr="00E7105B" w:rsidRDefault="00F53596" w:rsidP="00F53596"/>
    <w:p w:rsidR="00F53596" w:rsidRPr="009548D1" w:rsidRDefault="00F53596" w:rsidP="00F53596">
      <w:pPr>
        <w:numPr>
          <w:ilvl w:val="1"/>
          <w:numId w:val="36"/>
        </w:numPr>
        <w:shd w:val="clear" w:color="auto" w:fill="B3B3B3"/>
        <w:ind w:hanging="1440"/>
        <w:jc w:val="right"/>
        <w:rPr>
          <w:rFonts w:ascii="Lucida Sans" w:hAnsi="Lucida Sans" w:cs="Arial"/>
          <w:b/>
          <w:color w:val="993300"/>
        </w:rPr>
      </w:pPr>
      <w:r>
        <w:rPr>
          <w:rFonts w:ascii="Lucida Sans" w:hAnsi="Lucida Sans" w:cs="Arial"/>
          <w:b/>
          <w:color w:val="993300"/>
        </w:rPr>
        <w:t>CERTIFICATES</w:t>
      </w:r>
    </w:p>
    <w:p w:rsidR="00F53596" w:rsidRPr="009548D1" w:rsidRDefault="00F53596" w:rsidP="00F53596">
      <w:pPr>
        <w:jc w:val="both"/>
        <w:rPr>
          <w:rFonts w:ascii="Lucida Sans" w:hAnsi="Lucida Sans" w:cs="Arial"/>
          <w:b/>
          <w:sz w:val="12"/>
          <w:szCs w:val="12"/>
        </w:rPr>
      </w:pPr>
    </w:p>
    <w:p w:rsidR="00F53596" w:rsidRPr="00E7105B" w:rsidRDefault="00F53596" w:rsidP="00F53596">
      <w:pPr>
        <w:widowControl w:val="0"/>
        <w:spacing w:after="120"/>
        <w:jc w:val="both"/>
        <w:outlineLvl w:val="0"/>
        <w:rPr>
          <w:rFonts w:ascii="Lucida Sans" w:hAnsi="Lucida Sans"/>
          <w:sz w:val="22"/>
          <w:szCs w:val="22"/>
        </w:rPr>
      </w:pPr>
      <w:r w:rsidRPr="00E7105B">
        <w:rPr>
          <w:rFonts w:ascii="Lucida Sans" w:hAnsi="Lucida Sans"/>
          <w:sz w:val="22"/>
          <w:szCs w:val="22"/>
        </w:rPr>
        <w:t>Certificates are presented in person.</w:t>
      </w:r>
    </w:p>
    <w:p w:rsidR="00F53596" w:rsidRPr="00E7105B" w:rsidRDefault="00F53596" w:rsidP="00F53596">
      <w:pPr>
        <w:widowControl w:val="0"/>
        <w:spacing w:after="120"/>
        <w:jc w:val="both"/>
        <w:outlineLvl w:val="0"/>
        <w:rPr>
          <w:rFonts w:ascii="Lucida Sans" w:hAnsi="Lucida Sans"/>
          <w:sz w:val="22"/>
          <w:szCs w:val="22"/>
        </w:rPr>
      </w:pPr>
      <w:r w:rsidRPr="00E7105B">
        <w:rPr>
          <w:rFonts w:ascii="Lucida Sans" w:hAnsi="Lucida Sans"/>
          <w:sz w:val="22"/>
          <w:szCs w:val="22"/>
        </w:rPr>
        <w:t>Certificates may be collected on behalf of a candidate by a third party, provided they have been authorised to do so.</w:t>
      </w:r>
    </w:p>
    <w:p w:rsidR="00F53596" w:rsidRDefault="00F53596" w:rsidP="00F53596">
      <w:pPr>
        <w:widowControl w:val="0"/>
        <w:spacing w:after="120"/>
        <w:jc w:val="both"/>
        <w:outlineLvl w:val="0"/>
        <w:rPr>
          <w:rFonts w:ascii="Lucida Sans" w:hAnsi="Lucida Sans"/>
          <w:sz w:val="22"/>
          <w:szCs w:val="22"/>
        </w:rPr>
      </w:pPr>
      <w:r w:rsidRPr="00E7105B">
        <w:rPr>
          <w:rFonts w:ascii="Lucida Sans" w:hAnsi="Lucida Sans"/>
          <w:sz w:val="22"/>
          <w:szCs w:val="22"/>
        </w:rPr>
        <w:t>The centre retains certificates for one year.</w:t>
      </w:r>
    </w:p>
    <w:p w:rsidR="00F53596" w:rsidRPr="00E7105B" w:rsidRDefault="003747BC" w:rsidP="00F53596">
      <w:r w:rsidRPr="00C5370A">
        <w:rPr>
          <w:noProof/>
        </w:rPr>
        <w:drawing>
          <wp:inline distT="0" distB="0" distL="0" distR="0">
            <wp:extent cx="1318260" cy="685800"/>
            <wp:effectExtent l="0" t="0" r="0" b="0"/>
            <wp:docPr id="1" name="Picture 1" descr="C:\Users\larmstrong\Pictures\R He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mstrong\Pictures\R Hey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60" cy="685800"/>
                    </a:xfrm>
                    <a:prstGeom prst="rect">
                      <a:avLst/>
                    </a:prstGeom>
                    <a:noFill/>
                    <a:ln>
                      <a:noFill/>
                    </a:ln>
                  </pic:spPr>
                </pic:pic>
              </a:graphicData>
            </a:graphic>
          </wp:inline>
        </w:drawing>
      </w:r>
      <w:r>
        <w:rPr>
          <w:noProof/>
        </w:rPr>
        <w:t xml:space="preserve">  17.03.2018</w:t>
      </w:r>
      <w:r w:rsidR="00C6755E">
        <w:rPr>
          <w:noProof/>
        </w:rPr>
        <w:t xml:space="preserve">                                                        Lesley Armstrong</w:t>
      </w:r>
    </w:p>
    <w:tbl>
      <w:tblPr>
        <w:tblW w:w="5000" w:type="pct"/>
        <w:tblCellSpacing w:w="0" w:type="dxa"/>
        <w:tblCellMar>
          <w:left w:w="0" w:type="dxa"/>
          <w:right w:w="0" w:type="dxa"/>
        </w:tblCellMar>
        <w:tblLook w:val="0000" w:firstRow="0" w:lastRow="0" w:firstColumn="0" w:lastColumn="0" w:noHBand="0" w:noVBand="0"/>
      </w:tblPr>
      <w:tblGrid>
        <w:gridCol w:w="4529"/>
        <w:gridCol w:w="1006"/>
        <w:gridCol w:w="4529"/>
      </w:tblGrid>
      <w:tr w:rsidR="00F53596" w:rsidRPr="00E7105B" w:rsidTr="006F1790">
        <w:trPr>
          <w:tblCellSpacing w:w="0" w:type="dxa"/>
        </w:trPr>
        <w:tc>
          <w:tcPr>
            <w:tcW w:w="2250" w:type="pct"/>
            <w:tcBorders>
              <w:top w:val="dotted" w:sz="6" w:space="0" w:color="999999"/>
              <w:left w:val="nil"/>
              <w:bottom w:val="nil"/>
              <w:right w:val="nil"/>
            </w:tcBorders>
            <w:shd w:val="clear" w:color="auto" w:fill="auto"/>
            <w:vAlign w:val="center"/>
          </w:tcPr>
          <w:p w:rsidR="00F53596" w:rsidRPr="00E7105B" w:rsidRDefault="00F53596" w:rsidP="006F1790">
            <w:pPr>
              <w:widowControl w:val="0"/>
              <w:rPr>
                <w:rFonts w:ascii="Lucida Sans" w:eastAsia="Arial Unicode MS" w:hAnsi="Lucida Sans" w:cs="Arial Unicode MS"/>
                <w:b/>
                <w:bCs/>
                <w:sz w:val="22"/>
                <w:szCs w:val="22"/>
                <w:lang w:eastAsia="en-US"/>
              </w:rPr>
            </w:pPr>
            <w:r w:rsidRPr="00E7105B">
              <w:rPr>
                <w:rFonts w:ascii="Lucida Sans" w:eastAsia="Arial Unicode MS" w:hAnsi="Lucida Sans" w:cs="Arial Unicode MS"/>
                <w:b/>
                <w:bCs/>
                <w:sz w:val="22"/>
                <w:szCs w:val="22"/>
                <w:lang w:eastAsia="en-US"/>
              </w:rPr>
              <w:t>Head of centre</w:t>
            </w:r>
          </w:p>
        </w:tc>
        <w:tc>
          <w:tcPr>
            <w:tcW w:w="500" w:type="pct"/>
            <w:shd w:val="clear" w:color="auto" w:fill="auto"/>
            <w:vAlign w:val="center"/>
          </w:tcPr>
          <w:p w:rsidR="00F53596" w:rsidRPr="00E7105B" w:rsidRDefault="00F53596" w:rsidP="006F1790">
            <w:pPr>
              <w:widowControl w:val="0"/>
              <w:rPr>
                <w:rFonts w:ascii="Lucida Sans" w:hAnsi="Lucida Sans"/>
                <w:b/>
                <w:sz w:val="22"/>
                <w:szCs w:val="22"/>
              </w:rPr>
            </w:pPr>
          </w:p>
        </w:tc>
        <w:tc>
          <w:tcPr>
            <w:tcW w:w="2250" w:type="pct"/>
            <w:tcBorders>
              <w:top w:val="dotted" w:sz="6" w:space="0" w:color="999999"/>
              <w:left w:val="nil"/>
              <w:bottom w:val="nil"/>
              <w:right w:val="nil"/>
            </w:tcBorders>
            <w:shd w:val="clear" w:color="auto" w:fill="auto"/>
            <w:vAlign w:val="center"/>
          </w:tcPr>
          <w:p w:rsidR="00F53596" w:rsidRPr="00E7105B" w:rsidRDefault="00F53596" w:rsidP="006F1790">
            <w:pPr>
              <w:widowControl w:val="0"/>
              <w:rPr>
                <w:rFonts w:ascii="Lucida Sans" w:eastAsia="Arial Unicode MS" w:hAnsi="Lucida Sans" w:cs="Arial Unicode MS"/>
                <w:b/>
                <w:bCs/>
                <w:sz w:val="22"/>
                <w:szCs w:val="22"/>
                <w:lang w:eastAsia="en-US"/>
              </w:rPr>
            </w:pPr>
            <w:r w:rsidRPr="00E7105B">
              <w:rPr>
                <w:rFonts w:ascii="Lucida Sans" w:eastAsia="Arial Unicode MS" w:hAnsi="Lucida Sans" w:cs="Arial Unicode MS"/>
                <w:b/>
                <w:bCs/>
                <w:sz w:val="22"/>
                <w:szCs w:val="22"/>
                <w:lang w:eastAsia="en-US"/>
              </w:rPr>
              <w:t>Exams officer</w:t>
            </w:r>
          </w:p>
        </w:tc>
      </w:tr>
      <w:tr w:rsidR="00F53596" w:rsidRPr="00E7105B" w:rsidTr="006F1790">
        <w:trPr>
          <w:tblCellSpacing w:w="0" w:type="dxa"/>
        </w:trPr>
        <w:tc>
          <w:tcPr>
            <w:tcW w:w="2250" w:type="pct"/>
            <w:shd w:val="clear" w:color="auto" w:fill="auto"/>
            <w:vAlign w:val="center"/>
          </w:tcPr>
          <w:p w:rsidR="00F53596" w:rsidRPr="00E7105B" w:rsidRDefault="00F53596" w:rsidP="006F1790">
            <w:pPr>
              <w:widowControl w:val="0"/>
              <w:jc w:val="both"/>
              <w:rPr>
                <w:rFonts w:ascii="Lucida Sans" w:hAnsi="Lucida Sans"/>
                <w:sz w:val="22"/>
                <w:szCs w:val="22"/>
              </w:rPr>
            </w:pPr>
          </w:p>
        </w:tc>
        <w:tc>
          <w:tcPr>
            <w:tcW w:w="500" w:type="pct"/>
            <w:shd w:val="clear" w:color="auto" w:fill="auto"/>
            <w:vAlign w:val="center"/>
          </w:tcPr>
          <w:p w:rsidR="00F53596" w:rsidRPr="00E7105B" w:rsidRDefault="00F53596" w:rsidP="006F1790">
            <w:pPr>
              <w:widowControl w:val="0"/>
              <w:jc w:val="both"/>
              <w:rPr>
                <w:rFonts w:ascii="Lucida Sans" w:hAnsi="Lucida Sans"/>
                <w:sz w:val="22"/>
                <w:szCs w:val="22"/>
              </w:rPr>
            </w:pPr>
          </w:p>
        </w:tc>
        <w:tc>
          <w:tcPr>
            <w:tcW w:w="2250" w:type="pct"/>
            <w:shd w:val="clear" w:color="auto" w:fill="auto"/>
            <w:vAlign w:val="center"/>
          </w:tcPr>
          <w:p w:rsidR="00F53596" w:rsidRPr="00E7105B" w:rsidRDefault="00F53596" w:rsidP="006F1790">
            <w:pPr>
              <w:widowControl w:val="0"/>
              <w:jc w:val="both"/>
              <w:rPr>
                <w:rFonts w:ascii="Lucida Sans" w:hAnsi="Lucida Sans"/>
                <w:sz w:val="22"/>
                <w:szCs w:val="22"/>
              </w:rPr>
            </w:pPr>
          </w:p>
        </w:tc>
      </w:tr>
      <w:tr w:rsidR="00F53596" w:rsidRPr="00E7105B" w:rsidTr="006F1790">
        <w:trPr>
          <w:tblCellSpacing w:w="0" w:type="dxa"/>
        </w:trPr>
        <w:tc>
          <w:tcPr>
            <w:tcW w:w="2250" w:type="pct"/>
            <w:tcBorders>
              <w:top w:val="dotted" w:sz="6" w:space="0" w:color="999999"/>
              <w:left w:val="nil"/>
              <w:bottom w:val="nil"/>
              <w:right w:val="nil"/>
            </w:tcBorders>
            <w:shd w:val="clear" w:color="auto" w:fill="auto"/>
            <w:vAlign w:val="center"/>
          </w:tcPr>
          <w:p w:rsidR="00F53596" w:rsidRPr="00E7105B" w:rsidRDefault="00F53596" w:rsidP="006F1790">
            <w:pPr>
              <w:widowControl w:val="0"/>
              <w:jc w:val="both"/>
              <w:rPr>
                <w:rFonts w:ascii="Lucida Sans" w:eastAsia="Arial Unicode MS" w:hAnsi="Lucida Sans" w:cs="Arial Unicode MS"/>
                <w:bCs/>
                <w:sz w:val="22"/>
                <w:szCs w:val="22"/>
                <w:lang w:eastAsia="en-US"/>
              </w:rPr>
            </w:pPr>
          </w:p>
        </w:tc>
        <w:tc>
          <w:tcPr>
            <w:tcW w:w="500" w:type="pct"/>
            <w:shd w:val="clear" w:color="auto" w:fill="auto"/>
            <w:vAlign w:val="center"/>
          </w:tcPr>
          <w:p w:rsidR="00F53596" w:rsidRPr="00E7105B" w:rsidRDefault="00F53596" w:rsidP="006F1790">
            <w:pPr>
              <w:widowControl w:val="0"/>
              <w:jc w:val="both"/>
              <w:rPr>
                <w:rFonts w:ascii="Lucida Sans" w:hAnsi="Lucida Sans"/>
                <w:sz w:val="22"/>
                <w:szCs w:val="22"/>
              </w:rPr>
            </w:pPr>
          </w:p>
        </w:tc>
        <w:tc>
          <w:tcPr>
            <w:tcW w:w="2250" w:type="pct"/>
            <w:shd w:val="clear" w:color="auto" w:fill="auto"/>
            <w:vAlign w:val="center"/>
          </w:tcPr>
          <w:p w:rsidR="00F53596" w:rsidRPr="00E7105B" w:rsidRDefault="00F53596" w:rsidP="006F1790">
            <w:pPr>
              <w:widowControl w:val="0"/>
              <w:jc w:val="both"/>
              <w:rPr>
                <w:rFonts w:ascii="Lucida Sans" w:hAnsi="Lucida Sans"/>
                <w:sz w:val="22"/>
                <w:szCs w:val="22"/>
              </w:rPr>
            </w:pPr>
          </w:p>
        </w:tc>
      </w:tr>
      <w:tr w:rsidR="00F53596" w:rsidRPr="00E7105B" w:rsidTr="006F1790">
        <w:trPr>
          <w:tblCellSpacing w:w="0" w:type="dxa"/>
        </w:trPr>
        <w:tc>
          <w:tcPr>
            <w:tcW w:w="5000" w:type="pct"/>
            <w:gridSpan w:val="3"/>
            <w:shd w:val="clear" w:color="auto" w:fill="auto"/>
            <w:vAlign w:val="center"/>
          </w:tcPr>
          <w:p w:rsidR="00F53596" w:rsidRPr="00E7105B" w:rsidRDefault="00F53596" w:rsidP="006F1790">
            <w:pPr>
              <w:widowControl w:val="0"/>
              <w:jc w:val="both"/>
              <w:rPr>
                <w:rFonts w:ascii="Lucida Sans" w:hAnsi="Lucida Sans"/>
                <w:sz w:val="22"/>
                <w:szCs w:val="22"/>
              </w:rPr>
            </w:pPr>
            <w:r w:rsidRPr="00E7105B">
              <w:rPr>
                <w:rFonts w:ascii="Lucida Sans" w:hAnsi="Lucida Sans"/>
                <w:sz w:val="22"/>
                <w:szCs w:val="22"/>
              </w:rPr>
              <w:t> </w:t>
            </w:r>
          </w:p>
        </w:tc>
      </w:tr>
    </w:tbl>
    <w:p w:rsidR="00F53596" w:rsidRPr="00E7105B" w:rsidRDefault="00F53596" w:rsidP="00F53596">
      <w:pPr>
        <w:widowControl w:val="0"/>
        <w:jc w:val="both"/>
      </w:pPr>
    </w:p>
    <w:p w:rsidR="00F53596" w:rsidRDefault="00F53596" w:rsidP="00F53596">
      <w:pPr>
        <w:widowControl w:val="0"/>
        <w:jc w:val="both"/>
        <w:rPr>
          <w:rFonts w:ascii="Lucida Sans" w:hAnsi="Lucida Sans"/>
          <w:b/>
          <w:sz w:val="22"/>
          <w:szCs w:val="22"/>
        </w:rPr>
      </w:pPr>
    </w:p>
    <w:p w:rsidR="00F53596" w:rsidRDefault="00F53596" w:rsidP="00F53596">
      <w:pPr>
        <w:widowControl w:val="0"/>
        <w:jc w:val="both"/>
        <w:rPr>
          <w:rFonts w:ascii="Lucida Sans" w:hAnsi="Lucida Sans"/>
          <w:b/>
          <w:sz w:val="22"/>
          <w:szCs w:val="22"/>
        </w:rPr>
      </w:pPr>
      <w:bookmarkStart w:id="0" w:name="_GoBack"/>
      <w:bookmarkEnd w:id="0"/>
    </w:p>
    <w:p w:rsidR="00244381" w:rsidRPr="003A0D84" w:rsidRDefault="00244381" w:rsidP="00F53596">
      <w:pPr>
        <w:jc w:val="both"/>
      </w:pPr>
    </w:p>
    <w:p w:rsidR="006B1824" w:rsidRPr="003A0D84" w:rsidRDefault="006B1824">
      <w:pPr>
        <w:jc w:val="both"/>
      </w:pPr>
    </w:p>
    <w:sectPr w:rsidR="006B1824" w:rsidRPr="003A0D84" w:rsidSect="00250F28">
      <w:headerReference w:type="default" r:id="rId11"/>
      <w:footerReference w:type="default" r:id="rId12"/>
      <w:pgSz w:w="11906" w:h="16838"/>
      <w:pgMar w:top="426" w:right="991" w:bottom="993" w:left="851" w:header="720" w:footer="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5C" w:rsidRDefault="001E3B5C">
      <w:r>
        <w:separator/>
      </w:r>
    </w:p>
  </w:endnote>
  <w:endnote w:type="continuationSeparator" w:id="0">
    <w:p w:rsidR="001E3B5C" w:rsidRDefault="001E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Prototype">
    <w:altName w:val="Times New Roman"/>
    <w:charset w:val="00"/>
    <w:family w:val="auto"/>
    <w:pitch w:val="variable"/>
    <w:sig w:usb0="800000A7" w:usb1="00000000" w:usb2="00000040" w:usb3="00000000" w:csb0="000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93" w:rsidRPr="00381E93" w:rsidRDefault="00381E93" w:rsidP="00381E93">
    <w:pPr>
      <w:tabs>
        <w:tab w:val="center" w:pos="4153"/>
        <w:tab w:val="right" w:pos="8306"/>
      </w:tabs>
      <w:ind w:left="426"/>
      <w:jc w:val="right"/>
      <w:rPr>
        <w:rFonts w:ascii="Arial" w:hAnsi="Arial" w:cs="Arial"/>
        <w:color w:val="999999"/>
        <w:sz w:val="18"/>
        <w:szCs w:val="18"/>
        <w:lang w:val="cy-GB"/>
      </w:rPr>
    </w:pPr>
    <w:r w:rsidRPr="00381E93">
      <w:rPr>
        <w:rFonts w:ascii="Arial" w:hAnsi="Arial" w:cs="Arial"/>
        <w:b/>
        <w:color w:val="993300"/>
        <w:sz w:val="18"/>
        <w:szCs w:val="18"/>
        <w:lang w:val="cy-GB"/>
      </w:rPr>
      <w:t>a.</w:t>
    </w:r>
    <w:r w:rsidRPr="00381E93">
      <w:rPr>
        <w:rFonts w:ascii="Arial" w:hAnsi="Arial" w:cs="Arial"/>
        <w:sz w:val="18"/>
        <w:szCs w:val="18"/>
        <w:lang w:val="cy-GB"/>
      </w:rPr>
      <w:t xml:space="preserve">  </w:t>
    </w:r>
    <w:r w:rsidRPr="00381E93">
      <w:rPr>
        <w:rFonts w:ascii="Arial" w:hAnsi="Arial" w:cs="Arial"/>
        <w:color w:val="A6A6A6"/>
        <w:sz w:val="18"/>
        <w:szCs w:val="18"/>
        <w:lang w:val="cy-GB"/>
      </w:rPr>
      <w:t>The Leek Federation,</w:t>
    </w:r>
    <w:r w:rsidRPr="00381E93">
      <w:rPr>
        <w:rFonts w:ascii="Arial" w:hAnsi="Arial" w:cs="Arial"/>
        <w:sz w:val="18"/>
        <w:szCs w:val="18"/>
        <w:lang w:val="cy-GB"/>
      </w:rPr>
      <w:t xml:space="preserve"> </w:t>
    </w:r>
    <w:r w:rsidRPr="00381E93">
      <w:rPr>
        <w:rFonts w:ascii="Arial" w:hAnsi="Arial" w:cs="Arial"/>
        <w:color w:val="999999"/>
        <w:sz w:val="18"/>
        <w:szCs w:val="18"/>
        <w:lang w:val="cy-GB"/>
      </w:rPr>
      <w:t xml:space="preserve"> Westwood Hall, Leek, Staffordshire. ST13 8NP</w:t>
    </w:r>
  </w:p>
  <w:p w:rsidR="00381E93" w:rsidRPr="00381E93" w:rsidRDefault="00381E93" w:rsidP="00381E93">
    <w:pPr>
      <w:numPr>
        <w:ilvl w:val="0"/>
        <w:numId w:val="2"/>
      </w:numPr>
      <w:tabs>
        <w:tab w:val="center" w:pos="4153"/>
        <w:tab w:val="right" w:pos="8306"/>
      </w:tabs>
      <w:jc w:val="right"/>
      <w:rPr>
        <w:rFonts w:ascii="Arial" w:hAnsi="Arial" w:cs="Arial"/>
        <w:color w:val="999999"/>
        <w:sz w:val="18"/>
        <w:szCs w:val="18"/>
        <w:lang w:val="cy-GB"/>
      </w:rPr>
    </w:pPr>
    <w:r w:rsidRPr="00381E93">
      <w:rPr>
        <w:rFonts w:ascii="Arial" w:hAnsi="Arial" w:cs="Arial"/>
        <w:color w:val="999999"/>
        <w:sz w:val="18"/>
        <w:szCs w:val="18"/>
        <w:lang w:val="cy-GB"/>
      </w:rPr>
      <w:t>01538 370930</w:t>
    </w:r>
  </w:p>
  <w:p w:rsidR="00381E93" w:rsidRPr="00381E93" w:rsidRDefault="00381E93" w:rsidP="00381E93">
    <w:pPr>
      <w:numPr>
        <w:ilvl w:val="0"/>
        <w:numId w:val="1"/>
      </w:numPr>
      <w:tabs>
        <w:tab w:val="center" w:pos="4153"/>
        <w:tab w:val="right" w:pos="8306"/>
      </w:tabs>
      <w:jc w:val="right"/>
      <w:rPr>
        <w:color w:val="999999"/>
        <w:sz w:val="18"/>
        <w:szCs w:val="18"/>
        <w:lang w:val="cy-GB"/>
      </w:rPr>
    </w:pPr>
    <w:r w:rsidRPr="00381E93">
      <w:rPr>
        <w:rFonts w:ascii="Arial" w:hAnsi="Arial" w:cs="Arial"/>
        <w:color w:val="999999"/>
        <w:sz w:val="18"/>
        <w:szCs w:val="18"/>
        <w:lang w:val="cy-GB"/>
      </w:rPr>
      <w:t>01538 370932</w:t>
    </w:r>
  </w:p>
  <w:p w:rsidR="00381E93" w:rsidRPr="00381E93" w:rsidRDefault="00381E93" w:rsidP="00381E93">
    <w:pPr>
      <w:tabs>
        <w:tab w:val="center" w:pos="4153"/>
        <w:tab w:val="right" w:pos="8306"/>
      </w:tabs>
      <w:ind w:left="426"/>
      <w:jc w:val="right"/>
      <w:rPr>
        <w:rFonts w:ascii="Arial" w:hAnsi="Arial" w:cs="Arial"/>
        <w:b/>
        <w:color w:val="9D270F"/>
        <w:sz w:val="18"/>
        <w:szCs w:val="18"/>
        <w:lang w:val="cy-GB"/>
      </w:rPr>
    </w:pPr>
    <w:r w:rsidRPr="00381E93">
      <w:rPr>
        <w:rFonts w:ascii="Arial" w:hAnsi="Arial" w:cs="Arial"/>
        <w:b/>
        <w:color w:val="9D270F"/>
        <w:sz w:val="18"/>
        <w:szCs w:val="18"/>
        <w:lang w:val="cy-GB"/>
      </w:rPr>
      <w:t xml:space="preserve">e.   </w:t>
    </w:r>
    <w:r w:rsidRPr="00381E93">
      <w:rPr>
        <w:rFonts w:ascii="Arial" w:hAnsi="Arial" w:cs="Arial"/>
        <w:color w:val="999999"/>
        <w:sz w:val="18"/>
        <w:szCs w:val="18"/>
        <w:lang w:val="cy-GB"/>
      </w:rPr>
      <w:t>cwilliams@leekfederation.org.uk</w:t>
    </w:r>
  </w:p>
  <w:p w:rsidR="00FF0D4A" w:rsidRDefault="00FF0D4A" w:rsidP="00FF0D4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5C" w:rsidRDefault="001E3B5C">
      <w:r>
        <w:separator/>
      </w:r>
    </w:p>
  </w:footnote>
  <w:footnote w:type="continuationSeparator" w:id="0">
    <w:p w:rsidR="001E3B5C" w:rsidRDefault="001E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45" w:rsidRPr="00727345" w:rsidRDefault="00727345" w:rsidP="008D50B8">
    <w:pPr>
      <w:pStyle w:val="Header"/>
      <w:tabs>
        <w:tab w:val="clear" w:pos="8306"/>
        <w:tab w:val="right" w:pos="10490"/>
      </w:tabs>
      <w:rPr>
        <w:rFonts w:ascii="Arial" w:hAnsi="Arial" w:cs="Arial"/>
        <w:color w:val="808080"/>
        <w:sz w:val="18"/>
        <w:szCs w:val="18"/>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4F6"/>
    <w:multiLevelType w:val="hybridMultilevel"/>
    <w:tmpl w:val="64209704"/>
    <w:lvl w:ilvl="0" w:tplc="869C8E0A">
      <w:start w:val="2"/>
      <w:numFmt w:val="decimal"/>
      <w:lvlText w:val="%1."/>
      <w:lvlJc w:val="left"/>
      <w:pPr>
        <w:tabs>
          <w:tab w:val="num" w:pos="720"/>
        </w:tabs>
        <w:ind w:left="720" w:hanging="720"/>
      </w:pPr>
      <w:rPr>
        <w:rFonts w:hint="default"/>
        <w:color w:val="008000"/>
      </w:rPr>
    </w:lvl>
    <w:lvl w:ilvl="1" w:tplc="0A64D95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E30CDC"/>
    <w:multiLevelType w:val="hybridMultilevel"/>
    <w:tmpl w:val="224C11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A78E6"/>
    <w:multiLevelType w:val="hybridMultilevel"/>
    <w:tmpl w:val="24AAED9C"/>
    <w:lvl w:ilvl="0" w:tplc="9BDA955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D4261B"/>
    <w:multiLevelType w:val="multilevel"/>
    <w:tmpl w:val="2124C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FC0470"/>
    <w:multiLevelType w:val="singleLevel"/>
    <w:tmpl w:val="AE405322"/>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0DAE7F36"/>
    <w:multiLevelType w:val="hybridMultilevel"/>
    <w:tmpl w:val="F8823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42FAD"/>
    <w:multiLevelType w:val="multilevel"/>
    <w:tmpl w:val="6FB4A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6F7338"/>
    <w:multiLevelType w:val="hybridMultilevel"/>
    <w:tmpl w:val="B59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02565"/>
    <w:multiLevelType w:val="multilevel"/>
    <w:tmpl w:val="74624FFC"/>
    <w:lvl w:ilvl="0">
      <w:start w:val="1"/>
      <w:numFmt w:val="bullet"/>
      <w:lvlText w:val=""/>
      <w:lvlJc w:val="left"/>
      <w:pPr>
        <w:tabs>
          <w:tab w:val="num" w:pos="540"/>
        </w:tabs>
        <w:ind w:left="540" w:hanging="360"/>
      </w:pPr>
      <w:rPr>
        <w:rFonts w:ascii="Symbol" w:hAnsi="Symbol" w:hint="default"/>
        <w:sz w:val="20"/>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9" w15:restartNumberingAfterBreak="0">
    <w:nsid w:val="14CD213A"/>
    <w:multiLevelType w:val="hybridMultilevel"/>
    <w:tmpl w:val="E122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01AAE"/>
    <w:multiLevelType w:val="singleLevel"/>
    <w:tmpl w:val="AE4053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178321DB"/>
    <w:multiLevelType w:val="multilevel"/>
    <w:tmpl w:val="03564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C3675FE"/>
    <w:multiLevelType w:val="hybridMultilevel"/>
    <w:tmpl w:val="D16CBEEA"/>
    <w:lvl w:ilvl="0" w:tplc="77BE5628">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C3AD0"/>
    <w:multiLevelType w:val="hybridMultilevel"/>
    <w:tmpl w:val="032612B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DB1F2D"/>
    <w:multiLevelType w:val="hybridMultilevel"/>
    <w:tmpl w:val="91E2FF96"/>
    <w:lvl w:ilvl="0" w:tplc="DFCE7D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A106143"/>
    <w:multiLevelType w:val="multilevel"/>
    <w:tmpl w:val="306E51A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2E120D"/>
    <w:multiLevelType w:val="multilevel"/>
    <w:tmpl w:val="3F10A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C7658E5"/>
    <w:multiLevelType w:val="multilevel"/>
    <w:tmpl w:val="2C82D1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2E125B2"/>
    <w:multiLevelType w:val="hybridMultilevel"/>
    <w:tmpl w:val="6FCEB24C"/>
    <w:lvl w:ilvl="0" w:tplc="875C3612">
      <w:start w:val="20"/>
      <w:numFmt w:val="lowerLetter"/>
      <w:lvlText w:val="%1."/>
      <w:lvlJc w:val="left"/>
      <w:pPr>
        <w:tabs>
          <w:tab w:val="num" w:pos="786"/>
        </w:tabs>
        <w:ind w:left="786" w:hanging="360"/>
      </w:pPr>
      <w:rPr>
        <w:rFonts w:ascii="Arial" w:hAnsi="Arial" w:cs="Arial" w:hint="default"/>
        <w:b/>
        <w:color w:val="9D270F"/>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9" w15:restartNumberingAfterBreak="0">
    <w:nsid w:val="34B25565"/>
    <w:multiLevelType w:val="multilevel"/>
    <w:tmpl w:val="717657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8AD746E"/>
    <w:multiLevelType w:val="multilevel"/>
    <w:tmpl w:val="14182218"/>
    <w:lvl w:ilvl="0">
      <w:start w:val="3"/>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DA337E"/>
    <w:multiLevelType w:val="hybridMultilevel"/>
    <w:tmpl w:val="711224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53561"/>
    <w:multiLevelType w:val="singleLevel"/>
    <w:tmpl w:val="AE405322"/>
    <w:lvl w:ilvl="0">
      <w:start w:val="1"/>
      <w:numFmt w:val="bullet"/>
      <w:lvlText w:val=""/>
      <w:lvlJc w:val="left"/>
      <w:pPr>
        <w:tabs>
          <w:tab w:val="num" w:pos="432"/>
        </w:tabs>
        <w:ind w:left="432" w:hanging="432"/>
      </w:pPr>
      <w:rPr>
        <w:rFonts w:ascii="Symbol" w:hAnsi="Symbol" w:hint="default"/>
      </w:rPr>
    </w:lvl>
  </w:abstractNum>
  <w:abstractNum w:abstractNumId="23" w15:restartNumberingAfterBreak="0">
    <w:nsid w:val="43DA5611"/>
    <w:multiLevelType w:val="multilevel"/>
    <w:tmpl w:val="0C684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7CD5436"/>
    <w:multiLevelType w:val="multilevel"/>
    <w:tmpl w:val="A7141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8260DF2"/>
    <w:multiLevelType w:val="hybridMultilevel"/>
    <w:tmpl w:val="CD827A3E"/>
    <w:lvl w:ilvl="0" w:tplc="F65E2AE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D414DC"/>
    <w:multiLevelType w:val="hybridMultilevel"/>
    <w:tmpl w:val="7B7605AA"/>
    <w:lvl w:ilvl="0" w:tplc="AF307A84">
      <w:start w:val="2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71643"/>
    <w:multiLevelType w:val="hybridMultilevel"/>
    <w:tmpl w:val="6EE24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E485E"/>
    <w:multiLevelType w:val="hybridMultilevel"/>
    <w:tmpl w:val="CAFEF1A0"/>
    <w:lvl w:ilvl="0" w:tplc="995A78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F6566A"/>
    <w:multiLevelType w:val="hybridMultilevel"/>
    <w:tmpl w:val="9904B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550D9D"/>
    <w:multiLevelType w:val="multilevel"/>
    <w:tmpl w:val="6332F2B0"/>
    <w:lvl w:ilvl="0">
      <w:start w:val="5"/>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584D5BC9"/>
    <w:multiLevelType w:val="hybridMultilevel"/>
    <w:tmpl w:val="F8C2B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52E54"/>
    <w:multiLevelType w:val="singleLevel"/>
    <w:tmpl w:val="AE405322"/>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5D142500"/>
    <w:multiLevelType w:val="multilevel"/>
    <w:tmpl w:val="EE607EC4"/>
    <w:lvl w:ilvl="0">
      <w:start w:val="2"/>
      <w:numFmt w:val="decimal"/>
      <w:lvlText w:val="%1"/>
      <w:lvlJc w:val="left"/>
      <w:pPr>
        <w:tabs>
          <w:tab w:val="num" w:pos="720"/>
        </w:tabs>
        <w:ind w:left="720" w:hanging="720"/>
      </w:pPr>
      <w:rPr>
        <w:rFonts w:hint="default"/>
      </w:rPr>
    </w:lvl>
    <w:lvl w:ilvl="1">
      <w:start w:val="1"/>
      <w:numFmt w:val="decimal"/>
      <w:lvlRestart w:val="0"/>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334577"/>
    <w:multiLevelType w:val="multilevel"/>
    <w:tmpl w:val="5E623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1B22DCC"/>
    <w:multiLevelType w:val="hybridMultilevel"/>
    <w:tmpl w:val="733A11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33488"/>
    <w:multiLevelType w:val="multilevel"/>
    <w:tmpl w:val="EA1A68F4"/>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E71D1D"/>
    <w:multiLevelType w:val="multilevel"/>
    <w:tmpl w:val="4EA47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7D92E74"/>
    <w:multiLevelType w:val="hybridMultilevel"/>
    <w:tmpl w:val="A9F80C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878C2"/>
    <w:multiLevelType w:val="hybridMultilevel"/>
    <w:tmpl w:val="188400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2C7EC0"/>
    <w:multiLevelType w:val="hybridMultilevel"/>
    <w:tmpl w:val="0E1C934A"/>
    <w:lvl w:ilvl="0" w:tplc="94BA1E8E">
      <w:start w:val="1"/>
      <w:numFmt w:val="decimal"/>
      <w:lvlText w:val="%1."/>
      <w:lvlJc w:val="left"/>
      <w:pPr>
        <w:tabs>
          <w:tab w:val="num" w:pos="1080"/>
        </w:tabs>
        <w:ind w:left="1080" w:hanging="720"/>
      </w:pPr>
      <w:rPr>
        <w:rFonts w:hint="default"/>
      </w:rPr>
    </w:lvl>
    <w:lvl w:ilvl="1" w:tplc="FB1C10E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540158"/>
    <w:multiLevelType w:val="multilevel"/>
    <w:tmpl w:val="2E68971E"/>
    <w:lvl w:ilvl="0">
      <w:start w:val="4"/>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291AB0"/>
    <w:multiLevelType w:val="hybridMultilevel"/>
    <w:tmpl w:val="189801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1D97465"/>
    <w:multiLevelType w:val="multilevel"/>
    <w:tmpl w:val="4DFE9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92F463F"/>
    <w:multiLevelType w:val="hybridMultilevel"/>
    <w:tmpl w:val="2F7AE8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406B69"/>
    <w:multiLevelType w:val="hybridMultilevel"/>
    <w:tmpl w:val="D9B227A6"/>
    <w:lvl w:ilvl="0" w:tplc="32F66FB2">
      <w:start w:val="20"/>
      <w:numFmt w:val="none"/>
      <w:lvlText w:val="%1f."/>
      <w:lvlJc w:val="left"/>
      <w:pPr>
        <w:tabs>
          <w:tab w:val="num" w:pos="786"/>
        </w:tabs>
        <w:ind w:left="786" w:hanging="360"/>
      </w:pPr>
      <w:rPr>
        <w:rFonts w:ascii="Arial" w:hAnsi="Arial" w:hint="default"/>
        <w:b/>
        <w:i w:val="0"/>
        <w:color w:val="9933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B901B15"/>
    <w:multiLevelType w:val="hybridMultilevel"/>
    <w:tmpl w:val="3BC8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8"/>
  </w:num>
  <w:num w:numId="3">
    <w:abstractNumId w:val="25"/>
  </w:num>
  <w:num w:numId="4">
    <w:abstractNumId w:val="1"/>
  </w:num>
  <w:num w:numId="5">
    <w:abstractNumId w:val="42"/>
  </w:num>
  <w:num w:numId="6">
    <w:abstractNumId w:val="40"/>
  </w:num>
  <w:num w:numId="7">
    <w:abstractNumId w:val="38"/>
  </w:num>
  <w:num w:numId="8">
    <w:abstractNumId w:val="28"/>
  </w:num>
  <w:num w:numId="9">
    <w:abstractNumId w:val="2"/>
  </w:num>
  <w:num w:numId="10">
    <w:abstractNumId w:val="14"/>
  </w:num>
  <w:num w:numId="11">
    <w:abstractNumId w:val="13"/>
  </w:num>
  <w:num w:numId="12">
    <w:abstractNumId w:val="21"/>
  </w:num>
  <w:num w:numId="13">
    <w:abstractNumId w:val="39"/>
  </w:num>
  <w:num w:numId="14">
    <w:abstractNumId w:val="35"/>
  </w:num>
  <w:num w:numId="15">
    <w:abstractNumId w:val="44"/>
  </w:num>
  <w:num w:numId="16">
    <w:abstractNumId w:val="5"/>
  </w:num>
  <w:num w:numId="17">
    <w:abstractNumId w:val="22"/>
    <w:lvlOverride w:ilvl="0"/>
  </w:num>
  <w:num w:numId="18">
    <w:abstractNumId w:val="4"/>
    <w:lvlOverride w:ilvl="0"/>
  </w:num>
  <w:num w:numId="19">
    <w:abstractNumId w:val="32"/>
    <w:lvlOverride w:ilvl="0"/>
  </w:num>
  <w:num w:numId="20">
    <w:abstractNumId w:val="10"/>
    <w:lvlOverride w:ilvl="0"/>
  </w:num>
  <w:num w:numId="21">
    <w:abstractNumId w:val="12"/>
  </w:num>
  <w:num w:numId="22">
    <w:abstractNumId w:val="26"/>
  </w:num>
  <w:num w:numId="23">
    <w:abstractNumId w:val="31"/>
  </w:num>
  <w:num w:numId="24">
    <w:abstractNumId w:val="36"/>
  </w:num>
  <w:num w:numId="25">
    <w:abstractNumId w:val="0"/>
  </w:num>
  <w:num w:numId="26">
    <w:abstractNumId w:val="33"/>
  </w:num>
  <w:num w:numId="27">
    <w:abstractNumId w:val="20"/>
    <w:lvlOverride w:ilvl="0">
      <w:lvl w:ilvl="0">
        <w:start w:val="3"/>
        <w:numFmt w:val="decimal"/>
        <w:lvlText w:val="%1"/>
        <w:lvlJc w:val="left"/>
        <w:pPr>
          <w:tabs>
            <w:tab w:val="num" w:pos="720"/>
          </w:tabs>
          <w:ind w:left="720" w:hanging="720"/>
        </w:pPr>
        <w:rPr>
          <w:rFonts w:hint="default"/>
        </w:rPr>
      </w:lvl>
    </w:lvlOverride>
    <w:lvlOverride w:ilvl="1">
      <w:lvl w:ilvl="1">
        <w:start w:val="1"/>
        <w:numFmt w:val="decimal"/>
        <w:lvlRestart w:val="0"/>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8">
    <w:abstractNumId w:val="41"/>
  </w:num>
  <w:num w:numId="29">
    <w:abstractNumId w:val="27"/>
  </w:num>
  <w:num w:numId="30">
    <w:abstractNumId w:val="29"/>
  </w:num>
  <w:num w:numId="31">
    <w:abstractNumId w:val="15"/>
  </w:num>
  <w:num w:numId="32">
    <w:abstractNumId w:val="30"/>
  </w:num>
  <w:num w:numId="33">
    <w:abstractNumId w:val="7"/>
  </w:num>
  <w:num w:numId="34">
    <w:abstractNumId w:val="46"/>
  </w:num>
  <w:num w:numId="35">
    <w:abstractNumId w:val="9"/>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E0"/>
    <w:rsid w:val="00016C50"/>
    <w:rsid w:val="00030E04"/>
    <w:rsid w:val="00051A72"/>
    <w:rsid w:val="000715D3"/>
    <w:rsid w:val="00080B01"/>
    <w:rsid w:val="000824C9"/>
    <w:rsid w:val="000C52C0"/>
    <w:rsid w:val="000D3617"/>
    <w:rsid w:val="000F2CB7"/>
    <w:rsid w:val="000F65B7"/>
    <w:rsid w:val="00111DDB"/>
    <w:rsid w:val="00137A0C"/>
    <w:rsid w:val="001471FF"/>
    <w:rsid w:val="001913BC"/>
    <w:rsid w:val="001C15F8"/>
    <w:rsid w:val="001D056B"/>
    <w:rsid w:val="001D2F60"/>
    <w:rsid w:val="001E3B5C"/>
    <w:rsid w:val="002034C6"/>
    <w:rsid w:val="00206D8B"/>
    <w:rsid w:val="00226E3A"/>
    <w:rsid w:val="0023337D"/>
    <w:rsid w:val="00244381"/>
    <w:rsid w:val="00250F28"/>
    <w:rsid w:val="00267966"/>
    <w:rsid w:val="00267C91"/>
    <w:rsid w:val="00273D11"/>
    <w:rsid w:val="002C1BBD"/>
    <w:rsid w:val="002D621A"/>
    <w:rsid w:val="002F0BC9"/>
    <w:rsid w:val="002F7B2A"/>
    <w:rsid w:val="0031496D"/>
    <w:rsid w:val="00347CAA"/>
    <w:rsid w:val="00357DF3"/>
    <w:rsid w:val="00360679"/>
    <w:rsid w:val="003747BC"/>
    <w:rsid w:val="00381E93"/>
    <w:rsid w:val="003A0D84"/>
    <w:rsid w:val="003D0850"/>
    <w:rsid w:val="003F6F66"/>
    <w:rsid w:val="00410184"/>
    <w:rsid w:val="00443813"/>
    <w:rsid w:val="00473BAB"/>
    <w:rsid w:val="00487790"/>
    <w:rsid w:val="004A37B1"/>
    <w:rsid w:val="004B057E"/>
    <w:rsid w:val="004B2E5D"/>
    <w:rsid w:val="0051164D"/>
    <w:rsid w:val="00526E00"/>
    <w:rsid w:val="00540EB1"/>
    <w:rsid w:val="005514C7"/>
    <w:rsid w:val="00571D86"/>
    <w:rsid w:val="0058003C"/>
    <w:rsid w:val="005835E5"/>
    <w:rsid w:val="005A18E5"/>
    <w:rsid w:val="005A28E0"/>
    <w:rsid w:val="005C010F"/>
    <w:rsid w:val="005D1BB2"/>
    <w:rsid w:val="006051FD"/>
    <w:rsid w:val="00616C98"/>
    <w:rsid w:val="006466F8"/>
    <w:rsid w:val="00665DEC"/>
    <w:rsid w:val="006A5BBA"/>
    <w:rsid w:val="006B1824"/>
    <w:rsid w:val="006D276E"/>
    <w:rsid w:val="006D7296"/>
    <w:rsid w:val="006E234A"/>
    <w:rsid w:val="006E688F"/>
    <w:rsid w:val="006E71E0"/>
    <w:rsid w:val="006F1790"/>
    <w:rsid w:val="006F50C8"/>
    <w:rsid w:val="006F5BE2"/>
    <w:rsid w:val="00727345"/>
    <w:rsid w:val="00750AF1"/>
    <w:rsid w:val="007515C6"/>
    <w:rsid w:val="00752E7A"/>
    <w:rsid w:val="007B0601"/>
    <w:rsid w:val="007B4BA2"/>
    <w:rsid w:val="007D0C98"/>
    <w:rsid w:val="007D18F4"/>
    <w:rsid w:val="008248DE"/>
    <w:rsid w:val="0083385A"/>
    <w:rsid w:val="008753BD"/>
    <w:rsid w:val="008D4798"/>
    <w:rsid w:val="008D50B8"/>
    <w:rsid w:val="008E5140"/>
    <w:rsid w:val="008F7B87"/>
    <w:rsid w:val="009104AC"/>
    <w:rsid w:val="009170C6"/>
    <w:rsid w:val="00932454"/>
    <w:rsid w:val="00932B5B"/>
    <w:rsid w:val="009348B6"/>
    <w:rsid w:val="009548D1"/>
    <w:rsid w:val="009872F6"/>
    <w:rsid w:val="00991716"/>
    <w:rsid w:val="009A5258"/>
    <w:rsid w:val="009C063B"/>
    <w:rsid w:val="009D09C1"/>
    <w:rsid w:val="009F76A2"/>
    <w:rsid w:val="00A02509"/>
    <w:rsid w:val="00A11B8B"/>
    <w:rsid w:val="00A30A98"/>
    <w:rsid w:val="00A4434B"/>
    <w:rsid w:val="00A56858"/>
    <w:rsid w:val="00A74D00"/>
    <w:rsid w:val="00A93AEC"/>
    <w:rsid w:val="00AC7069"/>
    <w:rsid w:val="00AD2E38"/>
    <w:rsid w:val="00B24518"/>
    <w:rsid w:val="00B5670D"/>
    <w:rsid w:val="00B73ED4"/>
    <w:rsid w:val="00B759E6"/>
    <w:rsid w:val="00B77A8E"/>
    <w:rsid w:val="00B841F0"/>
    <w:rsid w:val="00B90BCB"/>
    <w:rsid w:val="00BD3164"/>
    <w:rsid w:val="00C56057"/>
    <w:rsid w:val="00C6755E"/>
    <w:rsid w:val="00C756AA"/>
    <w:rsid w:val="00C83551"/>
    <w:rsid w:val="00CF0DEA"/>
    <w:rsid w:val="00CF1B23"/>
    <w:rsid w:val="00CF3B2C"/>
    <w:rsid w:val="00D0360F"/>
    <w:rsid w:val="00D1355E"/>
    <w:rsid w:val="00D303E1"/>
    <w:rsid w:val="00D30AF0"/>
    <w:rsid w:val="00D37265"/>
    <w:rsid w:val="00D723D7"/>
    <w:rsid w:val="00DA46F4"/>
    <w:rsid w:val="00DC65D9"/>
    <w:rsid w:val="00DF5871"/>
    <w:rsid w:val="00E86078"/>
    <w:rsid w:val="00EB77E9"/>
    <w:rsid w:val="00F138CD"/>
    <w:rsid w:val="00F34526"/>
    <w:rsid w:val="00F53596"/>
    <w:rsid w:val="00F93CF7"/>
    <w:rsid w:val="00FB2325"/>
    <w:rsid w:val="00FB2F7E"/>
    <w:rsid w:val="00FE0326"/>
    <w:rsid w:val="00FF0D4A"/>
    <w:rsid w:val="00FF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EC66A"/>
  <w15:chartTrackingRefBased/>
  <w15:docId w15:val="{F6296DA9-0462-4ED4-A4CA-365A5153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AC"/>
  </w:style>
  <w:style w:type="paragraph" w:styleId="Heading1">
    <w:name w:val="heading 1"/>
    <w:basedOn w:val="Normal"/>
    <w:next w:val="Normal"/>
    <w:link w:val="Heading1Char"/>
    <w:qFormat/>
    <w:pPr>
      <w:keepNext/>
      <w:jc w:val="both"/>
      <w:outlineLvl w:val="0"/>
    </w:pPr>
    <w:rPr>
      <w:b/>
      <w:sz w:val="24"/>
      <w:u w:val="single"/>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link w:val="Heading3Char"/>
    <w:qFormat/>
    <w:rsid w:val="00A5685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jc w:val="both"/>
    </w:pPr>
    <w:rPr>
      <w:sz w:val="24"/>
    </w:rPr>
  </w:style>
  <w:style w:type="paragraph" w:styleId="BodyText">
    <w:name w:val="Body Text"/>
    <w:basedOn w:val="Normal"/>
    <w:link w:val="BodyTextChar"/>
    <w:pPr>
      <w:jc w:val="both"/>
    </w:pPr>
    <w:rPr>
      <w:sz w:val="24"/>
    </w:rPr>
  </w:style>
  <w:style w:type="paragraph" w:styleId="NormalWeb">
    <w:name w:val="Normal (Web)"/>
    <w:basedOn w:val="Normal"/>
    <w:rsid w:val="00410184"/>
    <w:pPr>
      <w:spacing w:before="100" w:beforeAutospacing="1" w:after="100" w:afterAutospacing="1"/>
    </w:pPr>
    <w:rPr>
      <w:rFonts w:ascii="Arial Unicode MS" w:eastAsia="Arial Unicode MS" w:hAnsi="Arial Unicode MS" w:cs="Arial Unicode MS"/>
      <w:sz w:val="24"/>
      <w:szCs w:val="24"/>
      <w:lang w:eastAsia="en-US"/>
    </w:rPr>
  </w:style>
  <w:style w:type="paragraph" w:styleId="Header">
    <w:name w:val="header"/>
    <w:basedOn w:val="Normal"/>
    <w:rsid w:val="00FF0D4A"/>
    <w:pPr>
      <w:tabs>
        <w:tab w:val="center" w:pos="4153"/>
        <w:tab w:val="right" w:pos="8306"/>
      </w:tabs>
    </w:pPr>
  </w:style>
  <w:style w:type="paragraph" w:styleId="Footer">
    <w:name w:val="footer"/>
    <w:basedOn w:val="Normal"/>
    <w:rsid w:val="00FF0D4A"/>
    <w:pPr>
      <w:tabs>
        <w:tab w:val="center" w:pos="4153"/>
        <w:tab w:val="right" w:pos="8306"/>
      </w:tabs>
    </w:pPr>
  </w:style>
  <w:style w:type="character" w:styleId="PageNumber">
    <w:name w:val="page number"/>
    <w:basedOn w:val="DefaultParagraphFont"/>
    <w:rsid w:val="008D50B8"/>
  </w:style>
  <w:style w:type="paragraph" w:styleId="BalloonText">
    <w:name w:val="Balloon Text"/>
    <w:basedOn w:val="Normal"/>
    <w:semiHidden/>
    <w:rsid w:val="00AD2E38"/>
    <w:rPr>
      <w:rFonts w:ascii="Tahoma" w:hAnsi="Tahoma" w:cs="Tahoma"/>
      <w:sz w:val="16"/>
      <w:szCs w:val="16"/>
    </w:rPr>
  </w:style>
  <w:style w:type="character" w:styleId="Hyperlink">
    <w:name w:val="Hyperlink"/>
    <w:rsid w:val="00A56858"/>
    <w:rPr>
      <w:color w:val="0000FF"/>
      <w:u w:val="single"/>
    </w:rPr>
  </w:style>
  <w:style w:type="paragraph" w:styleId="BodyText2">
    <w:name w:val="Body Text 2"/>
    <w:basedOn w:val="Normal"/>
    <w:link w:val="BodyText2Char"/>
    <w:rsid w:val="00244381"/>
    <w:pPr>
      <w:spacing w:after="120" w:line="480" w:lineRule="auto"/>
    </w:pPr>
  </w:style>
  <w:style w:type="paragraph" w:styleId="BodyText3">
    <w:name w:val="Body Text 3"/>
    <w:basedOn w:val="Normal"/>
    <w:rsid w:val="00244381"/>
    <w:pPr>
      <w:spacing w:after="120"/>
    </w:pPr>
    <w:rPr>
      <w:sz w:val="16"/>
      <w:szCs w:val="16"/>
    </w:rPr>
  </w:style>
  <w:style w:type="character" w:customStyle="1" w:styleId="Heading1Char">
    <w:name w:val="Heading 1 Char"/>
    <w:link w:val="Heading1"/>
    <w:rsid w:val="009F76A2"/>
    <w:rPr>
      <w:b/>
      <w:sz w:val="24"/>
      <w:u w:val="single"/>
    </w:rPr>
  </w:style>
  <w:style w:type="character" w:customStyle="1" w:styleId="Heading3Char">
    <w:name w:val="Heading 3 Char"/>
    <w:link w:val="Heading3"/>
    <w:rsid w:val="009F76A2"/>
    <w:rPr>
      <w:rFonts w:ascii="Arial" w:hAnsi="Arial" w:cs="Arial"/>
      <w:b/>
      <w:bCs/>
      <w:sz w:val="26"/>
      <w:szCs w:val="26"/>
    </w:rPr>
  </w:style>
  <w:style w:type="character" w:customStyle="1" w:styleId="BodyTextChar">
    <w:name w:val="Body Text Char"/>
    <w:link w:val="BodyText"/>
    <w:rsid w:val="009F76A2"/>
    <w:rPr>
      <w:sz w:val="24"/>
    </w:rPr>
  </w:style>
  <w:style w:type="character" w:customStyle="1" w:styleId="BodyText2Char">
    <w:name w:val="Body Text 2 Char"/>
    <w:link w:val="BodyText2"/>
    <w:rsid w:val="00F93CF7"/>
  </w:style>
  <w:style w:type="paragraph" w:styleId="BodyTextIndent3">
    <w:name w:val="Body Text Indent 3"/>
    <w:basedOn w:val="Normal"/>
    <w:link w:val="BodyTextIndent3Char"/>
    <w:rsid w:val="00F93CF7"/>
    <w:pPr>
      <w:spacing w:after="120"/>
      <w:ind w:left="283"/>
    </w:pPr>
    <w:rPr>
      <w:sz w:val="16"/>
      <w:szCs w:val="16"/>
    </w:rPr>
  </w:style>
  <w:style w:type="character" w:customStyle="1" w:styleId="BodyTextIndent3Char">
    <w:name w:val="Body Text Indent 3 Char"/>
    <w:link w:val="BodyTextIndent3"/>
    <w:rsid w:val="00F93CF7"/>
    <w:rPr>
      <w:sz w:val="16"/>
      <w:szCs w:val="16"/>
    </w:rPr>
  </w:style>
  <w:style w:type="paragraph" w:styleId="ListParagraph">
    <w:name w:val="List Paragraph"/>
    <w:basedOn w:val="Normal"/>
    <w:uiPriority w:val="34"/>
    <w:qFormat/>
    <w:rsid w:val="007515C6"/>
    <w:pPr>
      <w:ind w:left="720"/>
    </w:pPr>
  </w:style>
  <w:style w:type="character" w:styleId="CommentReference">
    <w:name w:val="annotation reference"/>
    <w:rsid w:val="005C010F"/>
    <w:rPr>
      <w:sz w:val="16"/>
      <w:szCs w:val="16"/>
    </w:rPr>
  </w:style>
  <w:style w:type="paragraph" w:styleId="CommentText">
    <w:name w:val="annotation text"/>
    <w:basedOn w:val="Normal"/>
    <w:link w:val="CommentTextChar"/>
    <w:rsid w:val="005C010F"/>
  </w:style>
  <w:style w:type="character" w:customStyle="1" w:styleId="CommentTextChar">
    <w:name w:val="Comment Text Char"/>
    <w:basedOn w:val="DefaultParagraphFont"/>
    <w:link w:val="CommentText"/>
    <w:rsid w:val="005C010F"/>
  </w:style>
  <w:style w:type="paragraph" w:styleId="CommentSubject">
    <w:name w:val="annotation subject"/>
    <w:basedOn w:val="CommentText"/>
    <w:next w:val="CommentText"/>
    <w:link w:val="CommentSubjectChar"/>
    <w:rsid w:val="005C010F"/>
    <w:rPr>
      <w:b/>
      <w:bCs/>
    </w:rPr>
  </w:style>
  <w:style w:type="character" w:customStyle="1" w:styleId="CommentSubjectChar">
    <w:name w:val="Comment Subject Char"/>
    <w:link w:val="CommentSubject"/>
    <w:rsid w:val="005C0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Admission Arrangements</vt:lpstr>
    </vt:vector>
  </TitlesOfParts>
  <Company>RM Connect Network</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Arrangements</dc:title>
  <dc:subject/>
  <dc:creator>Research Machines plc</dc:creator>
  <cp:keywords/>
  <cp:lastModifiedBy>RHey</cp:lastModifiedBy>
  <cp:revision>2</cp:revision>
  <cp:lastPrinted>2013-01-30T10:43:00Z</cp:lastPrinted>
  <dcterms:created xsi:type="dcterms:W3CDTF">2018-06-07T16:29:00Z</dcterms:created>
  <dcterms:modified xsi:type="dcterms:W3CDTF">2018-06-07T16:29:00Z</dcterms:modified>
</cp:coreProperties>
</file>